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85CF5" w14:textId="668C062E" w:rsidR="00662794" w:rsidRPr="005F499D" w:rsidRDefault="00662794" w:rsidP="00FC588C">
      <w:pPr>
        <w:spacing w:line="500" w:lineRule="exact"/>
        <w:ind w:firstLine="480"/>
        <w:jc w:val="both"/>
        <w:rPr>
          <w:rFonts w:ascii="Times New Roman" w:eastAsia="標楷體" w:hAnsi="Times New Roman" w:cs="Times New Roman"/>
          <w:b/>
        </w:rPr>
      </w:pPr>
      <w:r w:rsidRPr="005F499D">
        <w:rPr>
          <w:rFonts w:ascii="Times New Roman" w:eastAsia="標楷體" w:hAnsi="Times New Roman" w:cs="Times New Roman" w:hint="eastAsia"/>
          <w:b/>
        </w:rPr>
        <w:t>附件、產後護理機構督導考核紀錄表</w:t>
      </w:r>
    </w:p>
    <w:p w14:paraId="5052D581" w14:textId="77777777" w:rsidR="00662794" w:rsidRPr="005F499D" w:rsidRDefault="00662794" w:rsidP="00A8135C">
      <w:pPr>
        <w:jc w:val="center"/>
        <w:rPr>
          <w:rFonts w:ascii="Times New Roman" w:eastAsia="標楷體" w:hAnsi="Times New Roman"/>
          <w:b/>
          <w:bCs/>
          <w:sz w:val="32"/>
          <w:szCs w:val="32"/>
        </w:rPr>
      </w:pPr>
      <w:r w:rsidRPr="005F499D">
        <w:rPr>
          <w:rFonts w:ascii="Times New Roman" w:eastAsia="標楷體" w:hAnsi="Times New Roman" w:hint="eastAsia"/>
          <w:b/>
          <w:bCs/>
          <w:sz w:val="32"/>
          <w:szCs w:val="32"/>
        </w:rPr>
        <w:t>臺</w:t>
      </w:r>
      <w:r w:rsidRPr="005F499D">
        <w:rPr>
          <w:rFonts w:ascii="Times New Roman" w:eastAsia="標楷體" w:hAnsi="Times New Roman"/>
          <w:b/>
          <w:bCs/>
          <w:sz w:val="32"/>
          <w:szCs w:val="32"/>
        </w:rPr>
        <w:t>北市政府衛生局</w:t>
      </w:r>
      <w:proofErr w:type="gramStart"/>
      <w:r w:rsidRPr="005F499D">
        <w:rPr>
          <w:rFonts w:ascii="Times New Roman" w:eastAsia="標楷體" w:hAnsi="Times New Roman"/>
          <w:b/>
          <w:bCs/>
          <w:sz w:val="32"/>
          <w:szCs w:val="32"/>
        </w:rPr>
        <w:t>1</w:t>
      </w:r>
      <w:r w:rsidRPr="005F499D">
        <w:rPr>
          <w:rFonts w:ascii="Times New Roman" w:eastAsia="標楷體" w:hAnsi="Times New Roman" w:hint="eastAsia"/>
          <w:b/>
          <w:bCs/>
          <w:sz w:val="32"/>
          <w:szCs w:val="32"/>
        </w:rPr>
        <w:t>10</w:t>
      </w:r>
      <w:proofErr w:type="gramEnd"/>
      <w:r w:rsidRPr="005F499D">
        <w:rPr>
          <w:rFonts w:ascii="Times New Roman" w:eastAsia="標楷體" w:hAnsi="Times New Roman"/>
          <w:b/>
          <w:bCs/>
          <w:sz w:val="32"/>
          <w:szCs w:val="32"/>
        </w:rPr>
        <w:t>年度產後護理機構督導考核紀錄表</w:t>
      </w:r>
    </w:p>
    <w:p w14:paraId="14D5A00A" w14:textId="77777777" w:rsidR="00A8135C" w:rsidRPr="00B6738D" w:rsidRDefault="00A93542" w:rsidP="0040209A">
      <w:pPr>
        <w:pStyle w:val="1"/>
        <w:spacing w:before="0" w:after="0" w:line="500" w:lineRule="exact"/>
        <w:jc w:val="center"/>
        <w:rPr>
          <w:rFonts w:ascii="Times New Roman" w:eastAsia="標楷體" w:hAnsi="Times New Roman"/>
          <w:b/>
          <w:bCs/>
          <w:color w:val="000000" w:themeColor="text1"/>
          <w:szCs w:val="32"/>
        </w:rPr>
      </w:pPr>
      <w:r w:rsidRPr="00B6738D">
        <w:rPr>
          <w:rFonts w:ascii="Times New Roman" w:eastAsia="標楷體" w:hAnsi="Times New Roman" w:hint="eastAsia"/>
          <w:b/>
          <w:bCs/>
          <w:color w:val="000000" w:themeColor="text1"/>
          <w:szCs w:val="32"/>
        </w:rPr>
        <w:t>感染管制</w:t>
      </w:r>
    </w:p>
    <w:p w14:paraId="626961DE" w14:textId="0F9A3C4C" w:rsidR="00662794" w:rsidRPr="00B6738D" w:rsidRDefault="00662794" w:rsidP="00A8135C">
      <w:pPr>
        <w:rPr>
          <w:rFonts w:ascii="Times New Roman" w:eastAsia="標楷體" w:hAnsi="Times New Roman"/>
          <w:color w:val="000000" w:themeColor="text1"/>
          <w:sz w:val="24"/>
          <w:szCs w:val="24"/>
        </w:rPr>
      </w:pPr>
      <w:r w:rsidRPr="00B6738D">
        <w:rPr>
          <w:rFonts w:ascii="Times New Roman" w:eastAsia="標楷體" w:hAnsi="Times New Roman"/>
          <w:bCs/>
          <w:color w:val="000000" w:themeColor="text1"/>
          <w:sz w:val="24"/>
          <w:szCs w:val="24"/>
        </w:rPr>
        <w:t>機構名稱</w:t>
      </w:r>
      <w:r w:rsidRPr="00B6738D">
        <w:rPr>
          <w:rFonts w:ascii="Times New Roman" w:eastAsia="標楷體" w:hAnsi="Times New Roman"/>
          <w:color w:val="000000" w:themeColor="text1"/>
          <w:sz w:val="24"/>
          <w:szCs w:val="24"/>
        </w:rPr>
        <w:t>：</w:t>
      </w:r>
      <w:r w:rsidR="00F61664" w:rsidRPr="00B6738D">
        <w:rPr>
          <w:rFonts w:ascii="Times New Roman" w:eastAsia="標楷體" w:hAnsi="Times New Roman" w:hint="eastAsia"/>
          <w:color w:val="000000" w:themeColor="text1"/>
          <w:sz w:val="24"/>
          <w:szCs w:val="24"/>
        </w:rPr>
        <w:t xml:space="preserve"> </w:t>
      </w:r>
      <w:r w:rsidR="00F61664" w:rsidRPr="00B6738D">
        <w:rPr>
          <w:rFonts w:ascii="Times New Roman" w:eastAsia="標楷體" w:hAnsi="Times New Roman"/>
          <w:color w:val="000000" w:themeColor="text1"/>
          <w:sz w:val="24"/>
          <w:szCs w:val="24"/>
        </w:rPr>
        <w:t xml:space="preserve">                         </w:t>
      </w:r>
      <w:r w:rsidR="00873CCE" w:rsidRPr="00B6738D">
        <w:rPr>
          <w:rFonts w:ascii="Times New Roman" w:eastAsia="標楷體" w:hAnsi="Times New Roman" w:hint="eastAsia"/>
          <w:color w:val="000000" w:themeColor="text1"/>
          <w:sz w:val="24"/>
          <w:szCs w:val="24"/>
        </w:rPr>
        <w:t xml:space="preserve">                     </w:t>
      </w:r>
      <w:r w:rsidRPr="00B6738D">
        <w:rPr>
          <w:rFonts w:ascii="Times New Roman" w:eastAsia="標楷體" w:hAnsi="Times New Roman"/>
          <w:bCs/>
          <w:color w:val="000000" w:themeColor="text1"/>
          <w:sz w:val="24"/>
          <w:szCs w:val="24"/>
        </w:rPr>
        <w:t>考核日期</w:t>
      </w:r>
      <w:r w:rsidRPr="00B6738D">
        <w:rPr>
          <w:rFonts w:ascii="Times New Roman" w:eastAsia="標楷體" w:hAnsi="Times New Roman"/>
          <w:color w:val="000000" w:themeColor="text1"/>
          <w:sz w:val="24"/>
          <w:szCs w:val="24"/>
        </w:rPr>
        <w:t>：</w:t>
      </w:r>
      <w:r w:rsidRPr="00B6738D">
        <w:rPr>
          <w:rFonts w:ascii="Times New Roman" w:eastAsia="標楷體" w:hAnsi="Times New Roman"/>
          <w:color w:val="000000" w:themeColor="text1"/>
          <w:sz w:val="24"/>
          <w:szCs w:val="24"/>
        </w:rPr>
        <w:t>1</w:t>
      </w:r>
      <w:r w:rsidRPr="00B6738D">
        <w:rPr>
          <w:rFonts w:ascii="Times New Roman" w:eastAsia="標楷體" w:hAnsi="Times New Roman" w:hint="eastAsia"/>
          <w:color w:val="000000" w:themeColor="text1"/>
          <w:sz w:val="24"/>
          <w:szCs w:val="24"/>
        </w:rPr>
        <w:t>10</w:t>
      </w:r>
      <w:r w:rsidRPr="00B6738D">
        <w:rPr>
          <w:rFonts w:ascii="Times New Roman" w:eastAsia="標楷體" w:hAnsi="Times New Roman"/>
          <w:color w:val="000000" w:themeColor="text1"/>
          <w:sz w:val="24"/>
          <w:szCs w:val="24"/>
        </w:rPr>
        <w:t>年</w:t>
      </w:r>
      <w:r w:rsidR="00D36B66" w:rsidRPr="00B6738D">
        <w:rPr>
          <w:rFonts w:ascii="Times New Roman" w:eastAsia="標楷體" w:hAnsi="Times New Roman" w:hint="eastAsia"/>
          <w:color w:val="000000" w:themeColor="text1"/>
          <w:sz w:val="24"/>
          <w:szCs w:val="24"/>
        </w:rPr>
        <w:t xml:space="preserve">   </w:t>
      </w:r>
      <w:r w:rsidRPr="00B6738D">
        <w:rPr>
          <w:rFonts w:ascii="Times New Roman" w:eastAsia="標楷體" w:hAnsi="Times New Roman"/>
          <w:color w:val="000000" w:themeColor="text1"/>
          <w:sz w:val="24"/>
          <w:szCs w:val="24"/>
        </w:rPr>
        <w:t>月</w:t>
      </w:r>
      <w:r w:rsidR="00D36B66" w:rsidRPr="00B6738D">
        <w:rPr>
          <w:rFonts w:ascii="Times New Roman" w:eastAsia="標楷體" w:hAnsi="Times New Roman" w:hint="eastAsia"/>
          <w:color w:val="000000" w:themeColor="text1"/>
          <w:sz w:val="24"/>
          <w:szCs w:val="24"/>
        </w:rPr>
        <w:t xml:space="preserve">   </w:t>
      </w:r>
      <w:r w:rsidRPr="00B6738D">
        <w:rPr>
          <w:rFonts w:ascii="Times New Roman" w:eastAsia="標楷體" w:hAnsi="Times New Roman"/>
          <w:color w:val="000000" w:themeColor="text1"/>
          <w:sz w:val="24"/>
          <w:szCs w:val="24"/>
        </w:rPr>
        <w:t>日</w:t>
      </w:r>
      <w:r w:rsidR="003C3B9F" w:rsidRPr="00B6738D">
        <w:rPr>
          <w:rFonts w:ascii="Times New Roman" w:eastAsia="標楷體" w:hAnsi="Times New Roman" w:hint="eastAsia"/>
          <w:color w:val="000000" w:themeColor="text1"/>
          <w:sz w:val="24"/>
          <w:szCs w:val="24"/>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661"/>
        <w:gridCol w:w="5620"/>
        <w:gridCol w:w="1925"/>
        <w:gridCol w:w="2274"/>
        <w:gridCol w:w="3079"/>
      </w:tblGrid>
      <w:tr w:rsidR="00B6738D" w:rsidRPr="00B6738D" w14:paraId="478B634B" w14:textId="77777777" w:rsidTr="00116F00">
        <w:trPr>
          <w:trHeight w:val="647"/>
          <w:tblHeader/>
          <w:jc w:val="center"/>
        </w:trPr>
        <w:tc>
          <w:tcPr>
            <w:tcW w:w="0" w:type="auto"/>
            <w:vAlign w:val="center"/>
            <w:hideMark/>
          </w:tcPr>
          <w:p w14:paraId="7FDC715D" w14:textId="77777777" w:rsidR="00116F00" w:rsidRPr="00B6738D" w:rsidRDefault="00116F00" w:rsidP="00CC38B8">
            <w:pPr>
              <w:spacing w:line="280" w:lineRule="exact"/>
              <w:ind w:left="492" w:hangingChars="205" w:hanging="492"/>
              <w:jc w:val="center"/>
              <w:rPr>
                <w:rFonts w:ascii="Times New Roman" w:eastAsia="標楷體" w:hAnsi="Times New Roman"/>
                <w:b/>
                <w:color w:val="000000" w:themeColor="text1"/>
                <w:sz w:val="24"/>
                <w:szCs w:val="24"/>
              </w:rPr>
            </w:pPr>
            <w:bookmarkStart w:id="0" w:name="_Hlk78188136"/>
            <w:r w:rsidRPr="00B6738D">
              <w:rPr>
                <w:rFonts w:ascii="Times New Roman" w:eastAsia="標楷體" w:hAnsi="Times New Roman" w:hint="eastAsia"/>
                <w:b/>
                <w:color w:val="000000" w:themeColor="text1"/>
                <w:sz w:val="24"/>
                <w:szCs w:val="24"/>
              </w:rPr>
              <w:t>共識基準</w:t>
            </w:r>
          </w:p>
        </w:tc>
        <w:tc>
          <w:tcPr>
            <w:tcW w:w="0" w:type="auto"/>
            <w:vAlign w:val="center"/>
            <w:hideMark/>
          </w:tcPr>
          <w:p w14:paraId="46F5F652" w14:textId="77777777" w:rsidR="00116F00" w:rsidRPr="00B6738D" w:rsidRDefault="00116F00" w:rsidP="00CC38B8">
            <w:pPr>
              <w:spacing w:line="280" w:lineRule="exact"/>
              <w:ind w:left="492" w:hangingChars="205" w:hanging="492"/>
              <w:jc w:val="center"/>
              <w:rPr>
                <w:rFonts w:ascii="Times New Roman" w:eastAsia="標楷體" w:hAnsi="Times New Roman"/>
                <w:b/>
                <w:color w:val="000000" w:themeColor="text1"/>
                <w:sz w:val="24"/>
                <w:szCs w:val="24"/>
              </w:rPr>
            </w:pPr>
            <w:r w:rsidRPr="00B6738D">
              <w:rPr>
                <w:rFonts w:ascii="Times New Roman" w:eastAsia="標楷體" w:hAnsi="Times New Roman" w:hint="eastAsia"/>
                <w:b/>
                <w:color w:val="000000" w:themeColor="text1"/>
                <w:sz w:val="24"/>
                <w:szCs w:val="24"/>
              </w:rPr>
              <w:t>基準說明</w:t>
            </w:r>
          </w:p>
        </w:tc>
        <w:tc>
          <w:tcPr>
            <w:tcW w:w="1925" w:type="dxa"/>
            <w:vAlign w:val="center"/>
            <w:hideMark/>
          </w:tcPr>
          <w:p w14:paraId="64F7733D" w14:textId="0B49F624" w:rsidR="00116F00" w:rsidRPr="00B6738D" w:rsidRDefault="00116F00" w:rsidP="00CC38B8">
            <w:pPr>
              <w:spacing w:line="280" w:lineRule="exact"/>
              <w:ind w:left="492" w:hangingChars="205" w:hanging="492"/>
              <w:jc w:val="center"/>
              <w:rPr>
                <w:rFonts w:ascii="Times New Roman" w:eastAsia="標楷體" w:hAnsi="Times New Roman"/>
                <w:b/>
                <w:bCs/>
                <w:color w:val="000000" w:themeColor="text1"/>
                <w:sz w:val="24"/>
                <w:szCs w:val="24"/>
              </w:rPr>
            </w:pPr>
            <w:bookmarkStart w:id="1" w:name="_Hlk80001631"/>
            <w:r w:rsidRPr="00B6738D">
              <w:rPr>
                <w:rFonts w:ascii="Times New Roman" w:eastAsia="標楷體" w:hAnsi="Times New Roman" w:hint="eastAsia"/>
                <w:b/>
                <w:bCs/>
                <w:color w:val="000000" w:themeColor="text1"/>
                <w:sz w:val="24"/>
                <w:szCs w:val="24"/>
              </w:rPr>
              <w:t>評核方式</w:t>
            </w:r>
            <w:bookmarkEnd w:id="1"/>
          </w:p>
        </w:tc>
        <w:tc>
          <w:tcPr>
            <w:tcW w:w="2274" w:type="dxa"/>
            <w:vAlign w:val="center"/>
            <w:hideMark/>
          </w:tcPr>
          <w:p w14:paraId="040CE7FF" w14:textId="77777777" w:rsidR="00116F00" w:rsidRPr="00B6738D" w:rsidRDefault="00116F00" w:rsidP="00307C3A">
            <w:pPr>
              <w:spacing w:line="320" w:lineRule="atLeast"/>
              <w:ind w:left="492" w:hangingChars="205" w:hanging="492"/>
              <w:jc w:val="center"/>
              <w:rPr>
                <w:rFonts w:ascii="Times New Roman" w:eastAsia="標楷體" w:hAnsi="Times New Roman"/>
                <w:b/>
                <w:bCs/>
                <w:color w:val="000000" w:themeColor="text1"/>
                <w:sz w:val="24"/>
                <w:szCs w:val="24"/>
              </w:rPr>
            </w:pPr>
            <w:bookmarkStart w:id="2" w:name="_Hlk80001725"/>
            <w:r w:rsidRPr="00B6738D">
              <w:rPr>
                <w:rFonts w:ascii="Times New Roman" w:eastAsia="標楷體" w:hAnsi="Times New Roman" w:hint="eastAsia"/>
                <w:b/>
                <w:bCs/>
                <w:color w:val="000000" w:themeColor="text1"/>
                <w:sz w:val="24"/>
                <w:szCs w:val="24"/>
              </w:rPr>
              <w:t>評核標準</w:t>
            </w:r>
            <w:bookmarkEnd w:id="2"/>
          </w:p>
        </w:tc>
        <w:tc>
          <w:tcPr>
            <w:tcW w:w="0" w:type="auto"/>
            <w:tcBorders>
              <w:right w:val="single" w:sz="4" w:space="0" w:color="auto"/>
            </w:tcBorders>
            <w:shd w:val="clear" w:color="auto" w:fill="D9D9D9" w:themeFill="background1" w:themeFillShade="D9"/>
            <w:vAlign w:val="center"/>
          </w:tcPr>
          <w:p w14:paraId="16BF64D1" w14:textId="77777777" w:rsidR="00116F00" w:rsidRPr="00B6738D" w:rsidRDefault="00116F00" w:rsidP="00CC38B8">
            <w:pPr>
              <w:spacing w:line="280" w:lineRule="exact"/>
              <w:ind w:leftChars="-6" w:left="-17" w:firstLineChars="5" w:firstLine="12"/>
              <w:jc w:val="center"/>
              <w:rPr>
                <w:rFonts w:ascii="Times New Roman" w:eastAsia="標楷體" w:hAnsi="Times New Roman"/>
                <w:b/>
                <w:bCs/>
                <w:color w:val="000000" w:themeColor="text1"/>
                <w:sz w:val="24"/>
                <w:szCs w:val="24"/>
              </w:rPr>
            </w:pPr>
            <w:r w:rsidRPr="00B6738D">
              <w:rPr>
                <w:rFonts w:ascii="Times New Roman" w:eastAsia="標楷體" w:hAnsi="Times New Roman" w:hint="eastAsia"/>
                <w:b/>
                <w:bCs/>
                <w:color w:val="000000" w:themeColor="text1"/>
                <w:sz w:val="24"/>
                <w:szCs w:val="24"/>
              </w:rPr>
              <w:t>機構應備資料</w:t>
            </w:r>
          </w:p>
        </w:tc>
      </w:tr>
      <w:tr w:rsidR="00B6738D" w:rsidRPr="00B6738D" w14:paraId="5B86948A" w14:textId="77777777" w:rsidTr="00116F00">
        <w:trPr>
          <w:trHeight w:val="387"/>
          <w:jc w:val="center"/>
        </w:trPr>
        <w:tc>
          <w:tcPr>
            <w:tcW w:w="0" w:type="auto"/>
          </w:tcPr>
          <w:p w14:paraId="496D0505" w14:textId="51D5CAD8" w:rsidR="00116F00" w:rsidRPr="00B6738D" w:rsidRDefault="00116F00" w:rsidP="002D1D75">
            <w:pPr>
              <w:spacing w:line="280" w:lineRule="exact"/>
              <w:jc w:val="both"/>
              <w:rPr>
                <w:rFonts w:ascii="Times New Roman" w:eastAsia="標楷體" w:hAnsi="Times New Roman"/>
                <w:color w:val="000000" w:themeColor="text1"/>
                <w:kern w:val="0"/>
                <w:sz w:val="24"/>
                <w:szCs w:val="24"/>
              </w:rPr>
            </w:pPr>
            <w:bookmarkStart w:id="3" w:name="_Hlk80002035"/>
            <w:r w:rsidRPr="00B6738D">
              <w:rPr>
                <w:rFonts w:ascii="Times New Roman" w:eastAsia="標楷體" w:hAnsi="Times New Roman" w:hint="eastAsia"/>
                <w:color w:val="000000" w:themeColor="text1"/>
                <w:kern w:val="0"/>
                <w:sz w:val="24"/>
                <w:szCs w:val="24"/>
              </w:rPr>
              <w:t>一、</w:t>
            </w:r>
            <w:bookmarkStart w:id="4" w:name="_Hlk80001458"/>
            <w:r w:rsidRPr="00B6738D">
              <w:rPr>
                <w:rFonts w:ascii="Times New Roman" w:eastAsia="標楷體" w:hAnsi="Times New Roman" w:hint="eastAsia"/>
                <w:color w:val="000000" w:themeColor="text1"/>
                <w:kern w:val="0"/>
                <w:sz w:val="24"/>
                <w:szCs w:val="24"/>
              </w:rPr>
              <w:t>服務對象感染預防、管制處理及監測情形</w:t>
            </w:r>
            <w:bookmarkEnd w:id="3"/>
            <w:bookmarkEnd w:id="4"/>
          </w:p>
        </w:tc>
        <w:tc>
          <w:tcPr>
            <w:tcW w:w="0" w:type="auto"/>
          </w:tcPr>
          <w:p w14:paraId="0D3FACF5" w14:textId="735C5CDE" w:rsidR="00116F00" w:rsidRPr="00B6738D" w:rsidRDefault="00116F00" w:rsidP="00366877">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kern w:val="0"/>
                <w:sz w:val="24"/>
                <w:szCs w:val="24"/>
              </w:rPr>
              <w:t>有服務對象感染預防措施處理辦法及流程。</w:t>
            </w:r>
          </w:p>
          <w:p w14:paraId="7666634F" w14:textId="149E0558" w:rsidR="00116F00" w:rsidRPr="00B6738D" w:rsidRDefault="00116F00" w:rsidP="00366877">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sz w:val="24"/>
                <w:szCs w:val="24"/>
              </w:rPr>
              <w:t>明訂感染管制、手部衛生、工作人員（含外包工作人員）及母嬰體溫監測與呼吸道傳染、腸道傳染病、不明原因發燒及群聚感染事件處理之標準作業規範。</w:t>
            </w:r>
          </w:p>
          <w:p w14:paraId="00D12B9C" w14:textId="4B3BED7F" w:rsidR="00116F00" w:rsidRPr="00B6738D" w:rsidRDefault="00116F00" w:rsidP="00366877">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sz w:val="24"/>
                <w:szCs w:val="24"/>
              </w:rPr>
              <w:t>配合疾病管制署人口密集機構傳染病監視作業之登錄。</w:t>
            </w:r>
          </w:p>
          <w:p w14:paraId="6A1C0B54" w14:textId="77777777" w:rsidR="00116F00" w:rsidRPr="00B6738D" w:rsidRDefault="00116F00" w:rsidP="008B4591">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sz w:val="24"/>
                <w:szCs w:val="24"/>
              </w:rPr>
              <w:t>手部衛生管理</w:t>
            </w:r>
            <w:r w:rsidRPr="00B6738D">
              <w:rPr>
                <w:rFonts w:ascii="Times New Roman" w:eastAsia="標楷體" w:hAnsi="Times New Roman" w:hint="eastAsia"/>
                <w:color w:val="000000" w:themeColor="text1"/>
                <w:sz w:val="24"/>
                <w:szCs w:val="24"/>
              </w:rPr>
              <w:t>(</w:t>
            </w:r>
            <w:proofErr w:type="gramStart"/>
            <w:r w:rsidRPr="00B6738D">
              <w:rPr>
                <w:rFonts w:ascii="Times New Roman" w:eastAsia="標楷體" w:hAnsi="Times New Roman" w:hint="eastAsia"/>
                <w:color w:val="000000" w:themeColor="text1"/>
                <w:sz w:val="24"/>
                <w:szCs w:val="24"/>
              </w:rPr>
              <w:t>註</w:t>
            </w:r>
            <w:proofErr w:type="gramEnd"/>
            <w:r w:rsidRPr="00B6738D">
              <w:rPr>
                <w:rFonts w:ascii="Times New Roman" w:eastAsia="標楷體" w:hAnsi="Times New Roman" w:hint="eastAsia"/>
                <w:color w:val="000000" w:themeColor="text1"/>
                <w:sz w:val="24"/>
                <w:szCs w:val="24"/>
              </w:rPr>
              <w:t>)</w:t>
            </w:r>
          </w:p>
          <w:p w14:paraId="50EB83E2" w14:textId="77777777" w:rsidR="00116F00" w:rsidRPr="00B6738D" w:rsidRDefault="00116F00" w:rsidP="008B4591">
            <w:pPr>
              <w:spacing w:line="280" w:lineRule="exact"/>
              <w:ind w:left="254" w:hangingChars="106" w:hanging="254"/>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明</w:t>
            </w:r>
            <w:proofErr w:type="gramStart"/>
            <w:r w:rsidRPr="00B6738D">
              <w:rPr>
                <w:rFonts w:ascii="Times New Roman" w:eastAsia="標楷體" w:hAnsi="Times New Roman" w:hint="eastAsia"/>
                <w:color w:val="000000" w:themeColor="text1"/>
                <w:sz w:val="24"/>
                <w:szCs w:val="24"/>
              </w:rPr>
              <w:t>訂手部</w:t>
            </w:r>
            <w:proofErr w:type="gramEnd"/>
            <w:r w:rsidRPr="00B6738D">
              <w:rPr>
                <w:rFonts w:ascii="Times New Roman" w:eastAsia="標楷體" w:hAnsi="Times New Roman" w:hint="eastAsia"/>
                <w:color w:val="000000" w:themeColor="text1"/>
                <w:sz w:val="24"/>
                <w:szCs w:val="24"/>
              </w:rPr>
              <w:t>衛生管控與查核標準作業規範。</w:t>
            </w:r>
          </w:p>
          <w:p w14:paraId="762F644B" w14:textId="77777777" w:rsidR="00116F00" w:rsidRPr="00B6738D" w:rsidRDefault="00116F00" w:rsidP="008B4591">
            <w:pPr>
              <w:spacing w:line="280" w:lineRule="exact"/>
              <w:ind w:left="254" w:hangingChars="106" w:hanging="254"/>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確實執行手部衛生管控與查核，且有紀錄。</w:t>
            </w:r>
          </w:p>
          <w:p w14:paraId="50FCCD60" w14:textId="527114DF" w:rsidR="00116F00" w:rsidRPr="00B6738D" w:rsidRDefault="00116F00" w:rsidP="00366877">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kern w:val="0"/>
                <w:sz w:val="24"/>
                <w:szCs w:val="24"/>
              </w:rPr>
              <w:t>針對服務對象感染有監測紀錄且紀錄完整</w:t>
            </w:r>
          </w:p>
          <w:p w14:paraId="5C8B5D97" w14:textId="227599E7" w:rsidR="00116F00" w:rsidRPr="00B6738D" w:rsidRDefault="00116F00" w:rsidP="008B4591">
            <w:pPr>
              <w:widowControl w:val="0"/>
              <w:numPr>
                <w:ilvl w:val="0"/>
                <w:numId w:val="12"/>
              </w:numPr>
              <w:spacing w:line="280" w:lineRule="exact"/>
              <w:ind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sz w:val="24"/>
                <w:szCs w:val="24"/>
              </w:rPr>
              <w:t>每季進行感染事件之分析、檢討及追蹤改善。</w:t>
            </w:r>
          </w:p>
          <w:p w14:paraId="69925F0B" w14:textId="77777777" w:rsidR="00116F00" w:rsidRPr="00B6738D" w:rsidRDefault="00116F00" w:rsidP="008B4591">
            <w:pPr>
              <w:spacing w:line="280" w:lineRule="exact"/>
              <w:ind w:left="538" w:hangingChars="224" w:hanging="538"/>
              <w:jc w:val="both"/>
              <w:rPr>
                <w:rFonts w:ascii="Times New Roman" w:eastAsia="標楷體" w:hAnsi="Times New Roman"/>
                <w:color w:val="000000" w:themeColor="text1"/>
                <w:sz w:val="24"/>
                <w:szCs w:val="24"/>
              </w:rPr>
            </w:pPr>
            <w:proofErr w:type="gramStart"/>
            <w:r w:rsidRPr="00B6738D">
              <w:rPr>
                <w:rFonts w:ascii="Times New Roman" w:eastAsia="標楷體" w:hAnsi="Times New Roman" w:hint="eastAsia"/>
                <w:color w:val="000000" w:themeColor="text1"/>
                <w:sz w:val="24"/>
                <w:szCs w:val="24"/>
              </w:rPr>
              <w:t>註</w:t>
            </w:r>
            <w:proofErr w:type="gramEnd"/>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護產人員及嬰兒照顧人員確實執行手部衛生洗手時機，包括：</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接觸產婦或嬰兒前；</w:t>
            </w: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執行清潔或無菌操作技術前；</w:t>
            </w: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暴露產婦或嬰兒體液風險後；</w:t>
            </w:r>
            <w:r w:rsidRPr="00B6738D">
              <w:rPr>
                <w:rFonts w:ascii="Times New Roman" w:eastAsia="標楷體" w:hAnsi="Times New Roman" w:hint="eastAsia"/>
                <w:color w:val="000000" w:themeColor="text1"/>
                <w:sz w:val="24"/>
                <w:szCs w:val="24"/>
              </w:rPr>
              <w:t>(4)</w:t>
            </w:r>
            <w:r w:rsidRPr="00B6738D">
              <w:rPr>
                <w:rFonts w:ascii="Times New Roman" w:eastAsia="標楷體" w:hAnsi="Times New Roman" w:hint="eastAsia"/>
                <w:color w:val="000000" w:themeColor="text1"/>
                <w:sz w:val="24"/>
                <w:szCs w:val="24"/>
              </w:rPr>
              <w:t>接觸產婦或嬰兒後；</w:t>
            </w:r>
            <w:r w:rsidRPr="00B6738D">
              <w:rPr>
                <w:rFonts w:ascii="Times New Roman" w:eastAsia="標楷體" w:hAnsi="Times New Roman" w:hint="eastAsia"/>
                <w:color w:val="000000" w:themeColor="text1"/>
                <w:sz w:val="24"/>
                <w:szCs w:val="24"/>
              </w:rPr>
              <w:t>(5)</w:t>
            </w:r>
            <w:r w:rsidRPr="00B6738D">
              <w:rPr>
                <w:rFonts w:ascii="Times New Roman" w:eastAsia="標楷體" w:hAnsi="Times New Roman" w:hint="eastAsia"/>
                <w:color w:val="000000" w:themeColor="text1"/>
                <w:sz w:val="24"/>
                <w:szCs w:val="24"/>
              </w:rPr>
              <w:t>碰觸產婦或嬰兒周遭環境後。</w:t>
            </w:r>
          </w:p>
          <w:p w14:paraId="0D5FC980" w14:textId="2F550622" w:rsidR="00116F00" w:rsidRPr="00B6738D" w:rsidRDefault="00116F00" w:rsidP="008B4591">
            <w:pPr>
              <w:widowControl w:val="0"/>
              <w:spacing w:line="280" w:lineRule="exact"/>
              <w:ind w:left="360" w:right="135"/>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手部衛生稽核表單應區分產婦及嬰兒的稽核時機。</w:t>
            </w:r>
          </w:p>
        </w:tc>
        <w:tc>
          <w:tcPr>
            <w:tcW w:w="1925" w:type="dxa"/>
          </w:tcPr>
          <w:p w14:paraId="7178F5EB" w14:textId="77777777" w:rsidR="00116F00" w:rsidRPr="00B6738D" w:rsidRDefault="00116F00" w:rsidP="005608D1">
            <w:pPr>
              <w:spacing w:line="280" w:lineRule="exact"/>
              <w:ind w:left="202" w:hangingChars="84" w:hanging="202"/>
              <w:rPr>
                <w:rFonts w:ascii="Times New Roman" w:eastAsia="標楷體" w:hAnsi="Times New Roman"/>
                <w:color w:val="000000" w:themeColor="text1"/>
                <w:sz w:val="24"/>
                <w:szCs w:val="24"/>
              </w:rPr>
            </w:pPr>
            <w:bookmarkStart w:id="5" w:name="_Hlk80001661"/>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08A0DE69" w14:textId="1FDD62C6" w:rsidR="00116F00" w:rsidRPr="00B6738D" w:rsidRDefault="00116F00" w:rsidP="005608D1">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48EA47B3" w14:textId="45285BD2" w:rsidR="00116F00" w:rsidRPr="00B6738D" w:rsidRDefault="00116F00" w:rsidP="005608D1">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bookmarkEnd w:id="5"/>
          <w:p w14:paraId="2EC1DD03" w14:textId="5ECD76BE" w:rsidR="00116F00" w:rsidRPr="00B6738D" w:rsidRDefault="00116F00" w:rsidP="005608D1">
            <w:pPr>
              <w:spacing w:line="280" w:lineRule="exact"/>
              <w:ind w:left="202" w:hangingChars="84" w:hanging="202"/>
              <w:rPr>
                <w:rFonts w:ascii="Times New Roman" w:eastAsia="標楷體" w:hAnsi="Times New Roman"/>
                <w:color w:val="000000" w:themeColor="text1"/>
                <w:kern w:val="0"/>
                <w:sz w:val="24"/>
                <w:szCs w:val="24"/>
              </w:rPr>
            </w:pPr>
          </w:p>
        </w:tc>
        <w:tc>
          <w:tcPr>
            <w:tcW w:w="2274" w:type="dxa"/>
          </w:tcPr>
          <w:p w14:paraId="6A20B125" w14:textId="77777777"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bookmarkStart w:id="6" w:name="_Hlk80001769"/>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0338D93F" w14:textId="3EDEC572"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color w:val="000000" w:themeColor="text1"/>
                <w:sz w:val="24"/>
                <w:szCs w:val="24"/>
              </w:rPr>
              <w:t>5</w:t>
            </w:r>
            <w:r w:rsidRPr="00B6738D">
              <w:rPr>
                <w:rFonts w:ascii="Times New Roman" w:eastAsia="標楷體" w:hAnsi="Times New Roman" w:hint="eastAsia"/>
                <w:color w:val="000000" w:themeColor="text1"/>
                <w:sz w:val="24"/>
                <w:szCs w:val="24"/>
              </w:rPr>
              <w:t>項。</w:t>
            </w:r>
          </w:p>
          <w:p w14:paraId="36F30294" w14:textId="40646DCF" w:rsidR="00116F00" w:rsidRPr="00B6738D" w:rsidRDefault="00116F00" w:rsidP="005608D1">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C</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color w:val="000000" w:themeColor="text1"/>
                <w:sz w:val="24"/>
                <w:szCs w:val="24"/>
              </w:rPr>
              <w:t>4</w:t>
            </w:r>
            <w:r w:rsidRPr="00B6738D">
              <w:rPr>
                <w:rFonts w:ascii="Times New Roman" w:eastAsia="標楷體" w:hAnsi="Times New Roman" w:hint="eastAsia"/>
                <w:color w:val="000000" w:themeColor="text1"/>
                <w:sz w:val="24"/>
                <w:szCs w:val="24"/>
              </w:rPr>
              <w:t>項。</w:t>
            </w:r>
          </w:p>
          <w:p w14:paraId="23B6C68E" w14:textId="67D57FAE" w:rsidR="00116F00" w:rsidRPr="00B6738D" w:rsidRDefault="00116F00" w:rsidP="005608D1">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D</w:t>
            </w:r>
            <w:r w:rsidRPr="00B6738D">
              <w:rPr>
                <w:rFonts w:ascii="Times New Roman" w:eastAsia="標楷體" w:hAnsi="Times New Roman" w:hint="eastAsia"/>
                <w:color w:val="000000" w:themeColor="text1"/>
                <w:sz w:val="24"/>
                <w:szCs w:val="24"/>
              </w:rPr>
              <w:t>符合項目</w:t>
            </w:r>
            <w:r w:rsidRPr="00B6738D">
              <w:rPr>
                <w:rFonts w:ascii="Times New Roman" w:eastAsia="標楷體" w:hAnsi="Times New Roman"/>
                <w:color w:val="000000" w:themeColor="text1"/>
                <w:sz w:val="24"/>
                <w:szCs w:val="24"/>
              </w:rPr>
              <w:t>2</w:t>
            </w:r>
            <w:r w:rsidRPr="00B6738D">
              <w:rPr>
                <w:rFonts w:ascii="Times New Roman" w:eastAsia="標楷體" w:hAnsi="Times New Roman" w:hint="eastAsia"/>
                <w:color w:val="000000" w:themeColor="text1"/>
                <w:sz w:val="24"/>
                <w:szCs w:val="24"/>
              </w:rPr>
              <w:t>項。</w:t>
            </w:r>
          </w:p>
          <w:p w14:paraId="35EBF773" w14:textId="77777777"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bookmarkEnd w:id="6"/>
          </w:p>
          <w:p w14:paraId="70D66B09" w14:textId="77777777" w:rsidR="00116F00" w:rsidRPr="00B6738D" w:rsidRDefault="00116F00" w:rsidP="00307C3A">
            <w:pPr>
              <w:spacing w:line="320" w:lineRule="atLeast"/>
              <w:ind w:left="451" w:hangingChars="188" w:hanging="451"/>
              <w:jc w:val="both"/>
              <w:rPr>
                <w:rFonts w:ascii="Times New Roman" w:eastAsia="標楷體" w:hAnsi="Times New Roman"/>
                <w:color w:val="000000" w:themeColor="text1"/>
                <w:kern w:val="0"/>
                <w:sz w:val="24"/>
                <w:szCs w:val="24"/>
              </w:rPr>
            </w:pPr>
          </w:p>
          <w:p w14:paraId="4899E616" w14:textId="77777777" w:rsidR="00116F00" w:rsidRPr="00B6738D" w:rsidRDefault="00116F00" w:rsidP="00307C3A">
            <w:pPr>
              <w:spacing w:line="320" w:lineRule="atLeast"/>
              <w:ind w:left="451" w:hangingChars="188" w:hanging="451"/>
              <w:jc w:val="both"/>
              <w:rPr>
                <w:rFonts w:ascii="Times New Roman" w:eastAsia="標楷體" w:hAnsi="Times New Roman"/>
                <w:color w:val="000000" w:themeColor="text1"/>
                <w:kern w:val="0"/>
                <w:sz w:val="24"/>
                <w:szCs w:val="24"/>
              </w:rPr>
            </w:pPr>
          </w:p>
          <w:p w14:paraId="67499FE4" w14:textId="6CD5292F" w:rsidR="00116F00" w:rsidRPr="00B6738D" w:rsidRDefault="00116F00" w:rsidP="00307C3A">
            <w:pPr>
              <w:spacing w:line="320" w:lineRule="atLeast"/>
              <w:ind w:left="451" w:hangingChars="188" w:hanging="451"/>
              <w:jc w:val="both"/>
              <w:rPr>
                <w:rFonts w:ascii="Times New Roman" w:eastAsia="標楷體" w:hAnsi="Times New Roman"/>
                <w:color w:val="000000" w:themeColor="text1"/>
                <w:kern w:val="0"/>
                <w:sz w:val="24"/>
                <w:szCs w:val="24"/>
              </w:rPr>
            </w:pPr>
          </w:p>
        </w:tc>
        <w:tc>
          <w:tcPr>
            <w:tcW w:w="0" w:type="auto"/>
            <w:tcBorders>
              <w:right w:val="single" w:sz="4" w:space="0" w:color="auto"/>
            </w:tcBorders>
            <w:shd w:val="clear" w:color="auto" w:fill="F2F2F2" w:themeFill="background1" w:themeFillShade="F2"/>
          </w:tcPr>
          <w:p w14:paraId="58FCC288" w14:textId="276F5195" w:rsidR="00116F00" w:rsidRPr="00B6738D" w:rsidRDefault="00116F00" w:rsidP="008B4591">
            <w:pPr>
              <w:pStyle w:val="a8"/>
              <w:numPr>
                <w:ilvl w:val="0"/>
                <w:numId w:val="41"/>
              </w:numPr>
              <w:spacing w:line="280" w:lineRule="exact"/>
              <w:ind w:leftChars="0"/>
              <w:jc w:val="both"/>
              <w:rPr>
                <w:rFonts w:ascii="Times New Roman" w:eastAsia="標楷體" w:hAnsi="Times New Roman"/>
                <w:bCs/>
                <w:color w:val="000000" w:themeColor="text1"/>
                <w:sz w:val="24"/>
                <w:szCs w:val="24"/>
              </w:rPr>
            </w:pPr>
            <w:bookmarkStart w:id="7" w:name="_Hlk80002997"/>
            <w:r w:rsidRPr="00B6738D">
              <w:rPr>
                <w:rFonts w:ascii="Times New Roman" w:eastAsia="標楷體" w:hAnsi="Times New Roman" w:hint="eastAsia"/>
                <w:bCs/>
                <w:color w:val="000000" w:themeColor="text1"/>
                <w:sz w:val="24"/>
                <w:szCs w:val="24"/>
              </w:rPr>
              <w:t>服務對象感染預防措施處理辦法及流程</w:t>
            </w:r>
          </w:p>
          <w:p w14:paraId="3CC73815" w14:textId="0B200DDB" w:rsidR="00116F00" w:rsidRPr="00B6738D" w:rsidRDefault="00116F00" w:rsidP="008B4591">
            <w:pPr>
              <w:pStyle w:val="a8"/>
              <w:numPr>
                <w:ilvl w:val="0"/>
                <w:numId w:val="41"/>
              </w:numPr>
              <w:spacing w:line="280" w:lineRule="exact"/>
              <w:ind w:leftChars="0"/>
              <w:jc w:val="both"/>
              <w:rPr>
                <w:rFonts w:ascii="Times New Roman" w:eastAsia="標楷體" w:hAnsi="Times New Roman"/>
                <w:bCs/>
                <w:color w:val="000000" w:themeColor="text1"/>
                <w:sz w:val="24"/>
                <w:szCs w:val="24"/>
              </w:rPr>
            </w:pPr>
            <w:proofErr w:type="gramStart"/>
            <w:r w:rsidRPr="00B6738D">
              <w:rPr>
                <w:rFonts w:ascii="Times New Roman" w:eastAsia="標楷體" w:hAnsi="Times New Roman" w:hint="eastAsia"/>
                <w:color w:val="000000" w:themeColor="text1"/>
                <w:sz w:val="24"/>
                <w:szCs w:val="24"/>
              </w:rPr>
              <w:t>感</w:t>
            </w:r>
            <w:proofErr w:type="gramEnd"/>
            <w:r w:rsidRPr="00B6738D">
              <w:rPr>
                <w:rFonts w:ascii="Times New Roman" w:eastAsia="標楷體" w:hAnsi="Times New Roman" w:hint="eastAsia"/>
                <w:color w:val="000000" w:themeColor="text1"/>
                <w:sz w:val="24"/>
                <w:szCs w:val="24"/>
              </w:rPr>
              <w:t>管相關標準作業規範</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通報作業流程</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w:t>
            </w:r>
          </w:p>
          <w:p w14:paraId="1754511A" w14:textId="41FAE35D" w:rsidR="00116F00" w:rsidRPr="00B6738D" w:rsidRDefault="00116F00" w:rsidP="008B4591">
            <w:pPr>
              <w:pStyle w:val="a8"/>
              <w:numPr>
                <w:ilvl w:val="0"/>
                <w:numId w:val="41"/>
              </w:numPr>
              <w:spacing w:line="280" w:lineRule="exact"/>
              <w:ind w:leftChars="0"/>
              <w:jc w:val="both"/>
              <w:rPr>
                <w:rFonts w:ascii="Times New Roman" w:eastAsia="標楷體" w:hAnsi="Times New Roman"/>
                <w:bCs/>
                <w:color w:val="000000" w:themeColor="text1"/>
                <w:sz w:val="24"/>
                <w:szCs w:val="24"/>
              </w:rPr>
            </w:pPr>
            <w:r w:rsidRPr="00B6738D">
              <w:rPr>
                <w:rFonts w:ascii="Times New Roman" w:eastAsia="標楷體" w:hAnsi="Times New Roman" w:hint="eastAsia"/>
                <w:color w:val="000000" w:themeColor="text1"/>
                <w:sz w:val="24"/>
                <w:szCs w:val="24"/>
              </w:rPr>
              <w:t>配合疾病管制署人口密集機構傳染病監視作業之登錄佐證資料。</w:t>
            </w:r>
          </w:p>
          <w:p w14:paraId="1307E0E4" w14:textId="33E47E89" w:rsidR="00116F00" w:rsidRPr="00B6738D" w:rsidRDefault="00116F00" w:rsidP="008B4591">
            <w:pPr>
              <w:pStyle w:val="a8"/>
              <w:numPr>
                <w:ilvl w:val="0"/>
                <w:numId w:val="41"/>
              </w:numPr>
              <w:spacing w:line="280" w:lineRule="exact"/>
              <w:ind w:leftChars="0"/>
              <w:jc w:val="both"/>
              <w:rPr>
                <w:rFonts w:ascii="Times New Roman" w:eastAsia="標楷體" w:hAnsi="Times New Roman"/>
                <w:bCs/>
                <w:color w:val="000000" w:themeColor="text1"/>
                <w:sz w:val="24"/>
                <w:szCs w:val="24"/>
              </w:rPr>
            </w:pPr>
            <w:r w:rsidRPr="00B6738D">
              <w:rPr>
                <w:rFonts w:ascii="Times New Roman" w:eastAsia="標楷體" w:hAnsi="Times New Roman" w:hint="eastAsia"/>
                <w:color w:val="000000" w:themeColor="text1"/>
                <w:sz w:val="24"/>
                <w:szCs w:val="24"/>
              </w:rPr>
              <w:t>洗手技術正確率及洗手時機遵從性年度監測計畫及記錄</w:t>
            </w:r>
            <w:r w:rsidRPr="00B6738D">
              <w:rPr>
                <w:rFonts w:ascii="Times New Roman" w:eastAsia="標楷體" w:hAnsi="Times New Roman" w:hint="eastAsia"/>
                <w:color w:val="000000" w:themeColor="text1"/>
                <w:sz w:val="24"/>
                <w:szCs w:val="24"/>
              </w:rPr>
              <w:t>(</w:t>
            </w:r>
            <w:proofErr w:type="gramStart"/>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color w:val="000000" w:themeColor="text1"/>
                <w:sz w:val="24"/>
                <w:szCs w:val="24"/>
              </w:rPr>
              <w:t>09</w:t>
            </w:r>
            <w:proofErr w:type="gramEnd"/>
            <w:r w:rsidRPr="00B6738D">
              <w:rPr>
                <w:rFonts w:ascii="Times New Roman" w:eastAsia="標楷體" w:hAnsi="Times New Roman" w:hint="eastAsia"/>
                <w:color w:val="000000" w:themeColor="text1"/>
                <w:sz w:val="24"/>
                <w:szCs w:val="24"/>
              </w:rPr>
              <w:t>年度年報表及</w:t>
            </w:r>
            <w:proofErr w:type="gramStart"/>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color w:val="000000" w:themeColor="text1"/>
                <w:sz w:val="24"/>
                <w:szCs w:val="24"/>
              </w:rPr>
              <w:t>10</w:t>
            </w:r>
            <w:proofErr w:type="gramEnd"/>
            <w:r w:rsidRPr="00B6738D">
              <w:rPr>
                <w:rFonts w:ascii="Times New Roman" w:eastAsia="標楷體" w:hAnsi="Times New Roman" w:hint="eastAsia"/>
                <w:color w:val="000000" w:themeColor="text1"/>
                <w:sz w:val="24"/>
                <w:szCs w:val="24"/>
              </w:rPr>
              <w:t>年度</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color w:val="000000" w:themeColor="text1"/>
                <w:sz w:val="24"/>
                <w:szCs w:val="24"/>
              </w:rPr>
              <w:t>-6</w:t>
            </w:r>
            <w:r w:rsidRPr="00B6738D">
              <w:rPr>
                <w:rFonts w:ascii="Times New Roman" w:eastAsia="標楷體" w:hAnsi="Times New Roman" w:hint="eastAsia"/>
                <w:color w:val="000000" w:themeColor="text1"/>
                <w:sz w:val="24"/>
                <w:szCs w:val="24"/>
              </w:rPr>
              <w:t>月月報表</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w:t>
            </w:r>
          </w:p>
          <w:p w14:paraId="18AA437F" w14:textId="77777777" w:rsidR="00116F00" w:rsidRPr="00B6738D" w:rsidRDefault="00116F00" w:rsidP="00F4553B">
            <w:pPr>
              <w:pStyle w:val="a8"/>
              <w:numPr>
                <w:ilvl w:val="0"/>
                <w:numId w:val="41"/>
              </w:numPr>
              <w:spacing w:line="280" w:lineRule="exact"/>
              <w:ind w:leftChars="0"/>
              <w:jc w:val="both"/>
              <w:rPr>
                <w:rFonts w:ascii="Times New Roman" w:eastAsia="標楷體" w:hAnsi="Times New Roman"/>
                <w:bCs/>
                <w:color w:val="000000" w:themeColor="text1"/>
                <w:sz w:val="24"/>
                <w:szCs w:val="24"/>
              </w:rPr>
            </w:pPr>
            <w:r w:rsidRPr="00B6738D">
              <w:rPr>
                <w:rFonts w:ascii="Times New Roman" w:eastAsia="標楷體" w:hAnsi="Times New Roman" w:hint="eastAsia"/>
                <w:bCs/>
                <w:color w:val="000000" w:themeColor="text1"/>
                <w:sz w:val="24"/>
                <w:szCs w:val="24"/>
              </w:rPr>
              <w:t>提供感染案件之監測紀錄，及該案之改善方案。</w:t>
            </w:r>
          </w:p>
          <w:p w14:paraId="3F81A896" w14:textId="51E19074" w:rsidR="00116F00" w:rsidRPr="00B6738D" w:rsidRDefault="00116F00" w:rsidP="008B4591">
            <w:pPr>
              <w:pStyle w:val="a8"/>
              <w:numPr>
                <w:ilvl w:val="0"/>
                <w:numId w:val="41"/>
              </w:numPr>
              <w:spacing w:line="280" w:lineRule="exact"/>
              <w:ind w:leftChars="0"/>
              <w:jc w:val="both"/>
              <w:rPr>
                <w:rFonts w:ascii="Times New Roman" w:eastAsia="標楷體" w:hAnsi="Times New Roman"/>
                <w:bCs/>
                <w:color w:val="000000" w:themeColor="text1"/>
                <w:sz w:val="24"/>
                <w:szCs w:val="24"/>
              </w:rPr>
            </w:pPr>
            <w:r w:rsidRPr="00B6738D">
              <w:rPr>
                <w:rFonts w:ascii="Times New Roman" w:eastAsia="標楷體" w:hAnsi="Times New Roman"/>
                <w:color w:val="000000" w:themeColor="text1"/>
                <w:sz w:val="24"/>
                <w:szCs w:val="24"/>
              </w:rPr>
              <w:t>109</w:t>
            </w:r>
            <w:r w:rsidRPr="00B6738D">
              <w:rPr>
                <w:rFonts w:ascii="Times New Roman" w:eastAsia="標楷體" w:hAnsi="Times New Roman" w:hint="eastAsia"/>
                <w:color w:val="000000" w:themeColor="text1"/>
                <w:sz w:val="24"/>
                <w:szCs w:val="24"/>
              </w:rPr>
              <w:t>年及</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color w:val="000000" w:themeColor="text1"/>
                <w:sz w:val="24"/>
                <w:szCs w:val="24"/>
              </w:rPr>
              <w:t>10</w:t>
            </w:r>
            <w:r w:rsidRPr="00B6738D">
              <w:rPr>
                <w:rFonts w:ascii="Times New Roman" w:eastAsia="標楷體" w:hAnsi="Times New Roman" w:hint="eastAsia"/>
                <w:color w:val="000000" w:themeColor="text1"/>
                <w:sz w:val="24"/>
                <w:szCs w:val="24"/>
              </w:rPr>
              <w:t>年</w:t>
            </w:r>
            <w:r w:rsidRPr="00B6738D">
              <w:rPr>
                <w:rFonts w:ascii="Times New Roman" w:eastAsia="標楷體" w:hAnsi="Times New Roman" w:hint="eastAsia"/>
                <w:color w:val="000000" w:themeColor="text1"/>
                <w:sz w:val="24"/>
                <w:szCs w:val="24"/>
              </w:rPr>
              <w:t>Q</w:t>
            </w:r>
            <w:r w:rsidRPr="00B6738D">
              <w:rPr>
                <w:rFonts w:ascii="Times New Roman" w:eastAsia="標楷體" w:hAnsi="Times New Roman"/>
                <w:color w:val="000000" w:themeColor="text1"/>
                <w:sz w:val="24"/>
                <w:szCs w:val="24"/>
              </w:rPr>
              <w:t>1</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Q</w:t>
            </w:r>
            <w:r w:rsidRPr="00B6738D">
              <w:rPr>
                <w:rFonts w:ascii="Times New Roman" w:eastAsia="標楷體" w:hAnsi="Times New Roman"/>
                <w:color w:val="000000" w:themeColor="text1"/>
                <w:sz w:val="24"/>
                <w:szCs w:val="24"/>
              </w:rPr>
              <w:t>2</w:t>
            </w:r>
            <w:r w:rsidRPr="00B6738D">
              <w:rPr>
                <w:rFonts w:ascii="Times New Roman" w:eastAsia="標楷體" w:hAnsi="Times New Roman" w:hint="eastAsia"/>
                <w:color w:val="000000" w:themeColor="text1"/>
                <w:sz w:val="24"/>
                <w:szCs w:val="24"/>
              </w:rPr>
              <w:t>感染事件之分析、檢討及追蹤改善佐證資料。</w:t>
            </w:r>
          </w:p>
          <w:p w14:paraId="0DFA6F25" w14:textId="3BFA0AC8" w:rsidR="00116F00" w:rsidRPr="00B6738D" w:rsidRDefault="00116F00" w:rsidP="00201A77">
            <w:pPr>
              <w:pStyle w:val="a8"/>
              <w:numPr>
                <w:ilvl w:val="0"/>
                <w:numId w:val="41"/>
              </w:numPr>
              <w:spacing w:line="280" w:lineRule="exact"/>
              <w:ind w:leftChars="0"/>
              <w:jc w:val="both"/>
              <w:rPr>
                <w:rFonts w:ascii="Times New Roman" w:eastAsia="標楷體" w:hAnsi="Times New Roman"/>
                <w:bCs/>
                <w:color w:val="000000" w:themeColor="text1"/>
                <w:sz w:val="24"/>
                <w:szCs w:val="24"/>
              </w:rPr>
            </w:pPr>
            <w:r w:rsidRPr="00B6738D">
              <w:rPr>
                <w:rFonts w:ascii="Times New Roman" w:eastAsia="標楷體" w:hAnsi="Times New Roman" w:hint="eastAsia"/>
                <w:color w:val="000000" w:themeColor="text1"/>
                <w:sz w:val="24"/>
                <w:szCs w:val="24"/>
              </w:rPr>
              <w:t>請衛生局提供機構是否違反疾病管制署人口密集機構傳染病監視作業登錄之事實。</w:t>
            </w:r>
            <w:bookmarkEnd w:id="7"/>
          </w:p>
        </w:tc>
      </w:tr>
      <w:tr w:rsidR="00B6738D" w:rsidRPr="00B6738D" w14:paraId="374814AA" w14:textId="77777777" w:rsidTr="00116F00">
        <w:trPr>
          <w:trHeight w:val="613"/>
          <w:jc w:val="center"/>
        </w:trPr>
        <w:tc>
          <w:tcPr>
            <w:tcW w:w="0" w:type="auto"/>
          </w:tcPr>
          <w:p w14:paraId="54FD5184" w14:textId="61631600" w:rsidR="00116F00" w:rsidRPr="00B6738D" w:rsidRDefault="00116F00" w:rsidP="002D1D75">
            <w:pPr>
              <w:spacing w:line="280" w:lineRule="exact"/>
              <w:jc w:val="both"/>
              <w:rPr>
                <w:rFonts w:ascii="Times New Roman" w:eastAsia="標楷體" w:hAnsi="Times New Roman"/>
                <w:color w:val="000000" w:themeColor="text1"/>
                <w:kern w:val="0"/>
                <w:sz w:val="24"/>
                <w:szCs w:val="24"/>
              </w:rPr>
            </w:pPr>
            <w:bookmarkStart w:id="8" w:name="_Hlk80003147"/>
            <w:r w:rsidRPr="00B6738D">
              <w:rPr>
                <w:rFonts w:ascii="Times New Roman" w:eastAsia="標楷體" w:hAnsi="Times New Roman" w:hint="eastAsia"/>
                <w:color w:val="000000" w:themeColor="text1"/>
                <w:kern w:val="0"/>
                <w:sz w:val="24"/>
                <w:szCs w:val="24"/>
              </w:rPr>
              <w:t>二、人員</w:t>
            </w:r>
            <w:proofErr w:type="gramStart"/>
            <w:r w:rsidRPr="00B6738D">
              <w:rPr>
                <w:rFonts w:ascii="Times New Roman" w:eastAsia="標楷體" w:hAnsi="Times New Roman" w:hint="eastAsia"/>
                <w:color w:val="000000" w:themeColor="text1"/>
                <w:kern w:val="0"/>
                <w:sz w:val="24"/>
                <w:szCs w:val="24"/>
              </w:rPr>
              <w:t>完成感控教育</w:t>
            </w:r>
            <w:proofErr w:type="gramEnd"/>
            <w:r w:rsidRPr="00B6738D">
              <w:rPr>
                <w:rFonts w:ascii="Times New Roman" w:eastAsia="標楷體" w:hAnsi="Times New Roman" w:hint="eastAsia"/>
                <w:color w:val="000000" w:themeColor="text1"/>
                <w:kern w:val="0"/>
                <w:sz w:val="24"/>
                <w:szCs w:val="24"/>
              </w:rPr>
              <w:t>時數</w:t>
            </w:r>
            <w:bookmarkEnd w:id="8"/>
          </w:p>
        </w:tc>
        <w:tc>
          <w:tcPr>
            <w:tcW w:w="0" w:type="auto"/>
          </w:tcPr>
          <w:p w14:paraId="152D1790" w14:textId="77777777" w:rsidR="00116F00" w:rsidRPr="00B6738D" w:rsidRDefault="00116F00" w:rsidP="00366877">
            <w:pPr>
              <w:pStyle w:val="a8"/>
              <w:numPr>
                <w:ilvl w:val="0"/>
                <w:numId w:val="13"/>
              </w:numPr>
              <w:spacing w:line="280" w:lineRule="exact"/>
              <w:ind w:leftChars="0"/>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kern w:val="0"/>
                <w:sz w:val="24"/>
                <w:szCs w:val="24"/>
              </w:rPr>
              <w:t>新進人員於到職後一個月內有接受至少</w:t>
            </w:r>
            <w:r w:rsidRPr="00B6738D">
              <w:rPr>
                <w:rFonts w:ascii="Times New Roman" w:eastAsia="標楷體" w:hAnsi="Times New Roman" w:hint="eastAsia"/>
                <w:color w:val="000000" w:themeColor="text1"/>
                <w:kern w:val="0"/>
                <w:sz w:val="24"/>
                <w:szCs w:val="24"/>
              </w:rPr>
              <w:t>4</w:t>
            </w:r>
            <w:r w:rsidRPr="00B6738D">
              <w:rPr>
                <w:rFonts w:ascii="Times New Roman" w:eastAsia="標楷體" w:hAnsi="Times New Roman" w:hint="eastAsia"/>
                <w:color w:val="000000" w:themeColor="text1"/>
                <w:kern w:val="0"/>
                <w:sz w:val="24"/>
                <w:szCs w:val="24"/>
              </w:rPr>
              <w:t>小時感染管制時數</w:t>
            </w:r>
          </w:p>
          <w:p w14:paraId="591FFC98" w14:textId="77777777" w:rsidR="00116F00" w:rsidRPr="00B6738D" w:rsidRDefault="00116F00" w:rsidP="00366877">
            <w:pPr>
              <w:pStyle w:val="a8"/>
              <w:numPr>
                <w:ilvl w:val="0"/>
                <w:numId w:val="13"/>
              </w:numPr>
              <w:spacing w:line="280" w:lineRule="exact"/>
              <w:ind w:leftChars="0"/>
              <w:rPr>
                <w:rFonts w:ascii="Times New Roman" w:eastAsia="標楷體" w:hAnsi="Times New Roman"/>
                <w:color w:val="000000" w:themeColor="text1"/>
                <w:kern w:val="0"/>
                <w:sz w:val="24"/>
                <w:szCs w:val="24"/>
              </w:rPr>
            </w:pPr>
            <w:r w:rsidRPr="00B6738D">
              <w:rPr>
                <w:rFonts w:ascii="Times New Roman" w:eastAsia="標楷體" w:hAnsi="Times New Roman" w:hint="eastAsia"/>
                <w:color w:val="000000" w:themeColor="text1"/>
                <w:kern w:val="0"/>
                <w:sz w:val="24"/>
                <w:szCs w:val="24"/>
              </w:rPr>
              <w:t>每年每位</w:t>
            </w:r>
            <w:proofErr w:type="gramStart"/>
            <w:r w:rsidRPr="00B6738D">
              <w:rPr>
                <w:rFonts w:ascii="Times New Roman" w:eastAsia="標楷體" w:hAnsi="Times New Roman" w:hint="eastAsia"/>
                <w:color w:val="000000" w:themeColor="text1"/>
                <w:kern w:val="0"/>
                <w:sz w:val="24"/>
                <w:szCs w:val="24"/>
              </w:rPr>
              <w:t>工作人員均有感染</w:t>
            </w:r>
            <w:proofErr w:type="gramEnd"/>
            <w:r w:rsidRPr="00B6738D">
              <w:rPr>
                <w:rFonts w:ascii="Times New Roman" w:eastAsia="標楷體" w:hAnsi="Times New Roman" w:hint="eastAsia"/>
                <w:color w:val="000000" w:themeColor="text1"/>
                <w:kern w:val="0"/>
                <w:sz w:val="24"/>
                <w:szCs w:val="24"/>
              </w:rPr>
              <w:t>管制</w:t>
            </w:r>
            <w:r w:rsidRPr="00B6738D">
              <w:rPr>
                <w:rFonts w:ascii="Times New Roman" w:eastAsia="標楷體" w:hAnsi="Times New Roman" w:hint="eastAsia"/>
                <w:color w:val="000000" w:themeColor="text1"/>
                <w:kern w:val="0"/>
                <w:sz w:val="24"/>
                <w:szCs w:val="24"/>
              </w:rPr>
              <w:t>4</w:t>
            </w:r>
            <w:r w:rsidRPr="00B6738D">
              <w:rPr>
                <w:rFonts w:ascii="Times New Roman" w:eastAsia="標楷體" w:hAnsi="Times New Roman" w:hint="eastAsia"/>
                <w:color w:val="000000" w:themeColor="text1"/>
                <w:kern w:val="0"/>
                <w:sz w:val="24"/>
                <w:szCs w:val="24"/>
              </w:rPr>
              <w:t>小時教育時數</w:t>
            </w:r>
            <w:r w:rsidRPr="00B6738D">
              <w:rPr>
                <w:rFonts w:ascii="Times New Roman" w:eastAsia="標楷體" w:hAnsi="Times New Roman" w:hint="eastAsia"/>
                <w:color w:val="000000" w:themeColor="text1"/>
                <w:sz w:val="24"/>
                <w:szCs w:val="24"/>
              </w:rPr>
              <w:t>(</w:t>
            </w:r>
            <w:proofErr w:type="gramStart"/>
            <w:r w:rsidRPr="00B6738D">
              <w:rPr>
                <w:rFonts w:ascii="Times New Roman" w:eastAsia="標楷體" w:hAnsi="Times New Roman" w:hint="eastAsia"/>
                <w:color w:val="000000" w:themeColor="text1"/>
                <w:sz w:val="24"/>
                <w:szCs w:val="24"/>
              </w:rPr>
              <w:t>註</w:t>
            </w:r>
            <w:proofErr w:type="gramEnd"/>
            <w:r w:rsidRPr="00B6738D">
              <w:rPr>
                <w:rFonts w:ascii="Times New Roman" w:eastAsia="標楷體" w:hAnsi="Times New Roman" w:hint="eastAsia"/>
                <w:color w:val="000000" w:themeColor="text1"/>
                <w:sz w:val="24"/>
                <w:szCs w:val="24"/>
              </w:rPr>
              <w:t>)</w:t>
            </w:r>
          </w:p>
          <w:p w14:paraId="7DEDA449" w14:textId="690D6A3A" w:rsidR="00116F00" w:rsidRPr="00B6738D" w:rsidRDefault="00116F00" w:rsidP="005608D1">
            <w:pPr>
              <w:spacing w:line="280" w:lineRule="exact"/>
              <w:ind w:left="480" w:hangingChars="200" w:hanging="480"/>
              <w:rPr>
                <w:rFonts w:ascii="Times New Roman" w:eastAsia="標楷體" w:hAnsi="Times New Roman"/>
                <w:color w:val="000000" w:themeColor="text1"/>
                <w:kern w:val="0"/>
                <w:sz w:val="24"/>
                <w:szCs w:val="24"/>
              </w:rPr>
            </w:pPr>
            <w:proofErr w:type="gramStart"/>
            <w:r w:rsidRPr="00B6738D">
              <w:rPr>
                <w:rFonts w:ascii="Times New Roman" w:eastAsia="標楷體" w:hAnsi="Times New Roman" w:hint="eastAsia"/>
                <w:color w:val="000000" w:themeColor="text1"/>
                <w:kern w:val="0"/>
                <w:sz w:val="24"/>
                <w:szCs w:val="24"/>
              </w:rPr>
              <w:lastRenderedPageBreak/>
              <w:t>註</w:t>
            </w:r>
            <w:proofErr w:type="gramEnd"/>
            <w:r w:rsidRPr="00B6738D">
              <w:rPr>
                <w:rFonts w:ascii="Times New Roman" w:eastAsia="標楷體" w:hAnsi="Times New Roman" w:hint="eastAsia"/>
                <w:color w:val="000000" w:themeColor="text1"/>
                <w:kern w:val="0"/>
                <w:sz w:val="24"/>
                <w:szCs w:val="24"/>
              </w:rPr>
              <w:t>：</w:t>
            </w:r>
            <w:bookmarkStart w:id="9" w:name="_Hlk80003262"/>
            <w:r w:rsidRPr="00B6738D">
              <w:rPr>
                <w:rFonts w:ascii="Times New Roman" w:eastAsia="標楷體" w:hAnsi="Times New Roman" w:hint="eastAsia"/>
                <w:color w:val="000000" w:themeColor="text1"/>
                <w:kern w:val="0"/>
                <w:sz w:val="24"/>
                <w:szCs w:val="24"/>
              </w:rPr>
              <w:t>有講師授課、簽到及</w:t>
            </w:r>
            <w:proofErr w:type="gramStart"/>
            <w:r w:rsidRPr="00B6738D">
              <w:rPr>
                <w:rFonts w:ascii="Times New Roman" w:eastAsia="標楷體" w:hAnsi="Times New Roman" w:hint="eastAsia"/>
                <w:color w:val="000000" w:themeColor="text1"/>
                <w:kern w:val="0"/>
                <w:sz w:val="24"/>
                <w:szCs w:val="24"/>
              </w:rPr>
              <w:t>課後評值之</w:t>
            </w:r>
            <w:proofErr w:type="gramEnd"/>
            <w:r w:rsidRPr="00B6738D">
              <w:rPr>
                <w:rFonts w:ascii="Times New Roman" w:eastAsia="標楷體" w:hAnsi="Times New Roman" w:hint="eastAsia"/>
                <w:color w:val="000000" w:themeColor="text1"/>
                <w:kern w:val="0"/>
                <w:sz w:val="24"/>
                <w:szCs w:val="24"/>
              </w:rPr>
              <w:t>視訊課程、數位課程可認列；閱讀</w:t>
            </w:r>
            <w:r w:rsidRPr="00B6738D">
              <w:rPr>
                <w:rFonts w:ascii="Times New Roman" w:eastAsia="標楷體" w:hAnsi="Times New Roman" w:hint="eastAsia"/>
                <w:color w:val="000000" w:themeColor="text1"/>
                <w:kern w:val="0"/>
                <w:sz w:val="24"/>
                <w:szCs w:val="24"/>
              </w:rPr>
              <w:t>P</w:t>
            </w:r>
            <w:r w:rsidRPr="00B6738D">
              <w:rPr>
                <w:rFonts w:ascii="Times New Roman" w:eastAsia="標楷體" w:hAnsi="Times New Roman"/>
                <w:color w:val="000000" w:themeColor="text1"/>
                <w:kern w:val="0"/>
                <w:sz w:val="24"/>
                <w:szCs w:val="24"/>
              </w:rPr>
              <w:t>PT</w:t>
            </w:r>
            <w:r w:rsidRPr="00B6738D">
              <w:rPr>
                <w:rFonts w:ascii="Times New Roman" w:eastAsia="標楷體" w:hAnsi="Times New Roman" w:hint="eastAsia"/>
                <w:color w:val="000000" w:themeColor="text1"/>
                <w:kern w:val="0"/>
                <w:sz w:val="24"/>
                <w:szCs w:val="24"/>
              </w:rPr>
              <w:t>檔方式不認列。</w:t>
            </w:r>
            <w:bookmarkEnd w:id="9"/>
          </w:p>
        </w:tc>
        <w:tc>
          <w:tcPr>
            <w:tcW w:w="1925" w:type="dxa"/>
          </w:tcPr>
          <w:p w14:paraId="24585D15" w14:textId="77777777" w:rsidR="00116F00" w:rsidRPr="00B6738D" w:rsidRDefault="00116F00" w:rsidP="005608D1">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lastRenderedPageBreak/>
              <w:t>1.</w:t>
            </w:r>
            <w:r w:rsidRPr="00B6738D">
              <w:rPr>
                <w:rFonts w:ascii="Times New Roman" w:eastAsia="標楷體" w:hAnsi="Times New Roman" w:hint="eastAsia"/>
                <w:color w:val="000000" w:themeColor="text1"/>
                <w:kern w:val="0"/>
                <w:sz w:val="24"/>
                <w:szCs w:val="24"/>
              </w:rPr>
              <w:t>檢視資料。</w:t>
            </w:r>
          </w:p>
          <w:p w14:paraId="74FB617E" w14:textId="444EC1AC" w:rsidR="00116F00" w:rsidRPr="00B6738D" w:rsidRDefault="00116F00" w:rsidP="005608D1">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20C46E78" w14:textId="07E2D6D5" w:rsidR="00116F00" w:rsidRPr="00B6738D" w:rsidRDefault="00116F00" w:rsidP="004E7D27">
            <w:pPr>
              <w:widowControl w:val="0"/>
              <w:spacing w:line="280" w:lineRule="exact"/>
              <w:rPr>
                <w:rFonts w:ascii="Times New Roman" w:eastAsia="標楷體" w:hAnsi="Times New Roman"/>
                <w:color w:val="000000" w:themeColor="text1"/>
                <w:spacing w:val="2"/>
                <w:kern w:val="0"/>
                <w:sz w:val="24"/>
                <w:szCs w:val="24"/>
              </w:rPr>
            </w:pPr>
          </w:p>
        </w:tc>
        <w:tc>
          <w:tcPr>
            <w:tcW w:w="2274" w:type="dxa"/>
          </w:tcPr>
          <w:p w14:paraId="71CB8A29" w14:textId="43DCBC24"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有新進人員：</w:t>
            </w:r>
          </w:p>
          <w:p w14:paraId="753BED8D" w14:textId="20C6482C"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1715370E" w14:textId="7EC994D5"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color w:val="000000" w:themeColor="text1"/>
                <w:sz w:val="24"/>
                <w:szCs w:val="24"/>
              </w:rPr>
              <w:t>1</w:t>
            </w:r>
            <w:r w:rsidRPr="00B6738D">
              <w:rPr>
                <w:rFonts w:ascii="Times New Roman" w:eastAsia="標楷體" w:hAnsi="Times New Roman" w:hint="eastAsia"/>
                <w:color w:val="000000" w:themeColor="text1"/>
                <w:sz w:val="24"/>
                <w:szCs w:val="24"/>
              </w:rPr>
              <w:t>項。</w:t>
            </w:r>
          </w:p>
          <w:p w14:paraId="6B364262" w14:textId="062A8BE5"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p>
          <w:p w14:paraId="2945895D" w14:textId="6DD34C52" w:rsidR="00116F00" w:rsidRPr="00B6738D" w:rsidRDefault="00116F00" w:rsidP="005608D1">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lastRenderedPageBreak/>
              <w:t>無新進人員：</w:t>
            </w:r>
          </w:p>
          <w:p w14:paraId="5EA96298" w14:textId="77777777" w:rsidR="00116F00" w:rsidRPr="00B6738D" w:rsidRDefault="00116F00" w:rsidP="004E5A08">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423B1DB8" w14:textId="77777777" w:rsidR="00116F00" w:rsidRPr="00B6738D" w:rsidRDefault="00116F00" w:rsidP="004E5A08">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p>
          <w:p w14:paraId="421EBFCD" w14:textId="666614E1" w:rsidR="00116F00" w:rsidRPr="00B6738D" w:rsidRDefault="00116F00" w:rsidP="00307C3A">
            <w:pPr>
              <w:spacing w:line="320" w:lineRule="atLeast"/>
              <w:ind w:left="439" w:hangingChars="183" w:hanging="439"/>
              <w:rPr>
                <w:rFonts w:ascii="Times New Roman" w:eastAsia="標楷體" w:hAnsi="Times New Roman" w:cs="標楷體"/>
                <w:color w:val="000000" w:themeColor="text1"/>
                <w:kern w:val="0"/>
                <w:sz w:val="24"/>
                <w:szCs w:val="24"/>
              </w:rPr>
            </w:pPr>
          </w:p>
        </w:tc>
        <w:tc>
          <w:tcPr>
            <w:tcW w:w="0" w:type="auto"/>
            <w:shd w:val="clear" w:color="auto" w:fill="F2F2F2" w:themeFill="background1" w:themeFillShade="F2"/>
          </w:tcPr>
          <w:p w14:paraId="507E83C3" w14:textId="70105619" w:rsidR="00116F00" w:rsidRPr="00B6738D" w:rsidRDefault="00116F00" w:rsidP="00E15F42">
            <w:pPr>
              <w:pStyle w:val="a8"/>
              <w:numPr>
                <w:ilvl w:val="0"/>
                <w:numId w:val="49"/>
              </w:numPr>
              <w:spacing w:line="280" w:lineRule="exact"/>
              <w:ind w:leftChars="0"/>
              <w:jc w:val="both"/>
              <w:rPr>
                <w:rFonts w:ascii="Times New Roman" w:eastAsia="標楷體" w:hAnsi="Times New Roman"/>
                <w:color w:val="000000" w:themeColor="text1"/>
                <w:sz w:val="24"/>
                <w:szCs w:val="24"/>
              </w:rPr>
            </w:pPr>
            <w:bookmarkStart w:id="10" w:name="_Hlk80003335"/>
            <w:r w:rsidRPr="00B6738D">
              <w:rPr>
                <w:rFonts w:ascii="Times New Roman" w:eastAsia="標楷體" w:hAnsi="Times New Roman" w:hint="eastAsia"/>
                <w:color w:val="000000" w:themeColor="text1"/>
                <w:sz w:val="24"/>
                <w:szCs w:val="24"/>
              </w:rPr>
              <w:lastRenderedPageBreak/>
              <w:t>新進及在職</w:t>
            </w:r>
            <w:proofErr w:type="gramStart"/>
            <w:r w:rsidRPr="00B6738D">
              <w:rPr>
                <w:rFonts w:ascii="Times New Roman" w:eastAsia="標楷體" w:hAnsi="Times New Roman" w:hint="eastAsia"/>
                <w:color w:val="000000" w:themeColor="text1"/>
                <w:sz w:val="24"/>
                <w:szCs w:val="24"/>
              </w:rPr>
              <w:t>工作人員感管教育時數彙總</w:t>
            </w:r>
            <w:proofErr w:type="gramEnd"/>
            <w:r w:rsidRPr="00B6738D">
              <w:rPr>
                <w:rFonts w:ascii="Times New Roman" w:eastAsia="標楷體" w:hAnsi="Times New Roman" w:hint="eastAsia"/>
                <w:color w:val="000000" w:themeColor="text1"/>
                <w:sz w:val="24"/>
                <w:szCs w:val="24"/>
              </w:rPr>
              <w:t>表，及課程明細表。</w:t>
            </w:r>
          </w:p>
          <w:p w14:paraId="0D7E09BB" w14:textId="47FE37AC" w:rsidR="00116F00" w:rsidRPr="00B6738D" w:rsidRDefault="00116F00" w:rsidP="00E15F42">
            <w:pPr>
              <w:pStyle w:val="a8"/>
              <w:numPr>
                <w:ilvl w:val="0"/>
                <w:numId w:val="49"/>
              </w:numPr>
              <w:spacing w:line="280" w:lineRule="exact"/>
              <w:ind w:leftChars="0"/>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新進人員請於備註欄註明到職日期。</w:t>
            </w:r>
            <w:bookmarkEnd w:id="10"/>
          </w:p>
        </w:tc>
      </w:tr>
      <w:tr w:rsidR="00B6738D" w:rsidRPr="00B6738D" w14:paraId="777408DF" w14:textId="77777777" w:rsidTr="00116F00">
        <w:trPr>
          <w:trHeight w:val="2040"/>
          <w:jc w:val="center"/>
        </w:trPr>
        <w:tc>
          <w:tcPr>
            <w:tcW w:w="0" w:type="auto"/>
          </w:tcPr>
          <w:p w14:paraId="634D8D68" w14:textId="49018C12" w:rsidR="00116F00" w:rsidRPr="00B6738D" w:rsidRDefault="00116F00" w:rsidP="00E21B05">
            <w:pPr>
              <w:spacing w:line="280" w:lineRule="exact"/>
              <w:jc w:val="both"/>
              <w:rPr>
                <w:rFonts w:ascii="Times New Roman" w:eastAsia="標楷體" w:hAnsi="Times New Roman"/>
                <w:color w:val="000000" w:themeColor="text1"/>
                <w:sz w:val="24"/>
                <w:szCs w:val="24"/>
              </w:rPr>
            </w:pPr>
            <w:bookmarkStart w:id="11" w:name="_Hlk80003380"/>
            <w:r w:rsidRPr="00B6738D">
              <w:rPr>
                <w:rFonts w:ascii="Times New Roman" w:eastAsia="標楷體" w:hAnsi="Times New Roman" w:hint="eastAsia"/>
                <w:color w:val="000000" w:themeColor="text1"/>
                <w:sz w:val="24"/>
                <w:szCs w:val="24"/>
              </w:rPr>
              <w:t>三、工作人員定期接受健康檢查情形</w:t>
            </w:r>
            <w:bookmarkEnd w:id="11"/>
          </w:p>
        </w:tc>
        <w:tc>
          <w:tcPr>
            <w:tcW w:w="0" w:type="auto"/>
          </w:tcPr>
          <w:p w14:paraId="3136ABD8" w14:textId="0309FC72" w:rsidR="00116F00" w:rsidRPr="00B6738D" w:rsidRDefault="00116F00" w:rsidP="00E21B05">
            <w:pPr>
              <w:pStyle w:val="a8"/>
              <w:numPr>
                <w:ilvl w:val="0"/>
                <w:numId w:val="42"/>
              </w:numPr>
              <w:spacing w:line="280" w:lineRule="exact"/>
              <w:ind w:leftChars="0" w:left="391" w:hanging="391"/>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新進工作人員健康檢查應於到職前完成，檢查項目包含：胸部</w:t>
            </w:r>
            <w:r w:rsidRPr="00B6738D">
              <w:rPr>
                <w:rFonts w:ascii="Times New Roman" w:eastAsia="標楷體" w:hAnsi="Times New Roman" w:hint="eastAsia"/>
                <w:color w:val="000000" w:themeColor="text1"/>
                <w:sz w:val="24"/>
                <w:szCs w:val="24"/>
              </w:rPr>
              <w:t>X</w:t>
            </w:r>
            <w:r w:rsidRPr="00B6738D">
              <w:rPr>
                <w:rFonts w:ascii="Times New Roman" w:eastAsia="標楷體" w:hAnsi="Times New Roman" w:hint="eastAsia"/>
                <w:color w:val="000000" w:themeColor="text1"/>
                <w:sz w:val="24"/>
                <w:szCs w:val="24"/>
              </w:rPr>
              <w:t>光、血液常規及生化、尿液及糞便檢查</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阿米巴痢疾、桿菌性痢疾、寄生蟲</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且有紀錄，及</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型肝炎抗原</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體</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報告。</w:t>
            </w:r>
          </w:p>
          <w:p w14:paraId="196B47E0" w14:textId="7C56AEDD" w:rsidR="00116F00" w:rsidRPr="00B6738D" w:rsidRDefault="00116F00" w:rsidP="00E21B05">
            <w:pPr>
              <w:pStyle w:val="a8"/>
              <w:numPr>
                <w:ilvl w:val="0"/>
                <w:numId w:val="42"/>
              </w:numPr>
              <w:spacing w:line="280" w:lineRule="exact"/>
              <w:ind w:leftChars="0" w:left="391" w:hanging="391"/>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在職工作人員每年接受健康檢查，檢查項目應包含：胸部</w:t>
            </w:r>
            <w:r w:rsidRPr="00B6738D">
              <w:rPr>
                <w:rFonts w:ascii="Times New Roman" w:eastAsia="標楷體" w:hAnsi="Times New Roman" w:hint="eastAsia"/>
                <w:color w:val="000000" w:themeColor="text1"/>
                <w:sz w:val="24"/>
                <w:szCs w:val="24"/>
              </w:rPr>
              <w:t>X</w:t>
            </w:r>
            <w:r w:rsidRPr="00B6738D">
              <w:rPr>
                <w:rFonts w:ascii="Times New Roman" w:eastAsia="標楷體" w:hAnsi="Times New Roman" w:hint="eastAsia"/>
                <w:color w:val="000000" w:themeColor="text1"/>
                <w:sz w:val="24"/>
                <w:szCs w:val="24"/>
              </w:rPr>
              <w:t>光、血液常規及生化、尿液檢查，且有紀錄。</w:t>
            </w:r>
          </w:p>
          <w:p w14:paraId="43B11E03" w14:textId="24E2C191" w:rsidR="00116F00" w:rsidRPr="00B6738D" w:rsidRDefault="00116F00" w:rsidP="00E21B05">
            <w:pPr>
              <w:pStyle w:val="a8"/>
              <w:numPr>
                <w:ilvl w:val="0"/>
                <w:numId w:val="42"/>
              </w:numPr>
              <w:spacing w:line="280" w:lineRule="exact"/>
              <w:ind w:leftChars="0" w:left="391" w:hanging="391"/>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廚師</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廚工及供膳人員除上述檢查項目外，另須增加</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型肝炎、傷寒</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糞便</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、阿米巴痢疾、桿菌性痢疾、寄生蟲等檢查。</w:t>
            </w:r>
          </w:p>
          <w:p w14:paraId="7CD9376C" w14:textId="24015B65" w:rsidR="00116F00" w:rsidRPr="00B6738D" w:rsidRDefault="00116F00" w:rsidP="00E21B05">
            <w:pPr>
              <w:pStyle w:val="a8"/>
              <w:numPr>
                <w:ilvl w:val="0"/>
                <w:numId w:val="42"/>
              </w:numPr>
              <w:spacing w:line="280" w:lineRule="exact"/>
              <w:ind w:leftChars="0" w:left="391" w:hanging="391"/>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了解健康檢查報告並對於檢查異常值之項目，有追蹤輔導措施。</w:t>
            </w:r>
          </w:p>
        </w:tc>
        <w:tc>
          <w:tcPr>
            <w:tcW w:w="1925" w:type="dxa"/>
          </w:tcPr>
          <w:p w14:paraId="32835C21"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5DA38860" w14:textId="358CC5F1"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5E47B628" w14:textId="44BEEFD3"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p>
          <w:p w14:paraId="0023F2EE" w14:textId="48ABBBD6"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p>
        </w:tc>
        <w:tc>
          <w:tcPr>
            <w:tcW w:w="2274" w:type="dxa"/>
          </w:tcPr>
          <w:p w14:paraId="30820DFC" w14:textId="716445C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有新進人員</w:t>
            </w:r>
          </w:p>
          <w:p w14:paraId="46B4B02F" w14:textId="3C0F42CA"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1CD7DB96"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項。</w:t>
            </w:r>
          </w:p>
          <w:p w14:paraId="200FBB2C" w14:textId="77777777" w:rsidR="00116F00" w:rsidRPr="00B6738D" w:rsidRDefault="00116F00" w:rsidP="00E21B05">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C</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項。</w:t>
            </w:r>
          </w:p>
          <w:p w14:paraId="168C4ADF" w14:textId="77777777" w:rsidR="00116F00" w:rsidRPr="00B6738D" w:rsidRDefault="00116F00" w:rsidP="00E21B05">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D</w:t>
            </w:r>
            <w:r w:rsidRPr="00B6738D">
              <w:rPr>
                <w:rFonts w:ascii="Times New Roman" w:eastAsia="標楷體" w:hAnsi="Times New Roman" w:hint="eastAsia"/>
                <w:color w:val="000000" w:themeColor="text1"/>
                <w:sz w:val="24"/>
                <w:szCs w:val="24"/>
              </w:rPr>
              <w:t>符合項目</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項。</w:t>
            </w:r>
          </w:p>
          <w:p w14:paraId="1F211638" w14:textId="2ED5D868"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p>
          <w:p w14:paraId="5CDBE406" w14:textId="39D58216"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無新進人員</w:t>
            </w:r>
          </w:p>
          <w:p w14:paraId="41E6E7DF"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525A37CB" w14:textId="5E3EF360"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項。</w:t>
            </w:r>
          </w:p>
          <w:p w14:paraId="6A1B4228" w14:textId="476F36A2" w:rsidR="00116F00" w:rsidRPr="00B6738D" w:rsidRDefault="00116F00" w:rsidP="00E21B05">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C</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項。</w:t>
            </w:r>
          </w:p>
          <w:p w14:paraId="6D99B059"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p>
          <w:p w14:paraId="1BDC9E28" w14:textId="0D2FBBFD"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p>
        </w:tc>
        <w:tc>
          <w:tcPr>
            <w:tcW w:w="0" w:type="auto"/>
            <w:shd w:val="clear" w:color="auto" w:fill="F2F2F2" w:themeFill="background1" w:themeFillShade="F2"/>
          </w:tcPr>
          <w:p w14:paraId="5EDBFFF3" w14:textId="401921DD" w:rsidR="00116F00" w:rsidRPr="00B6738D" w:rsidRDefault="00116F00" w:rsidP="00E21B05">
            <w:pPr>
              <w:spacing w:line="280" w:lineRule="exact"/>
              <w:ind w:left="221" w:hangingChars="92" w:hanging="221"/>
              <w:jc w:val="both"/>
              <w:rPr>
                <w:rFonts w:ascii="Times New Roman" w:eastAsia="標楷體" w:hAnsi="Times New Roman"/>
                <w:color w:val="000000" w:themeColor="text1"/>
                <w:sz w:val="24"/>
                <w:szCs w:val="24"/>
              </w:rPr>
            </w:pPr>
            <w:bookmarkStart w:id="12" w:name="_Hlk80003396"/>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color w:val="000000" w:themeColor="text1"/>
                <w:sz w:val="24"/>
                <w:szCs w:val="24"/>
              </w:rPr>
              <w:t>.</w:t>
            </w:r>
            <w:r w:rsidRPr="00B6738D">
              <w:rPr>
                <w:rFonts w:ascii="Times New Roman" w:eastAsia="標楷體" w:hAnsi="Times New Roman" w:hint="eastAsia"/>
                <w:color w:val="000000" w:themeColor="text1"/>
                <w:sz w:val="24"/>
                <w:szCs w:val="24"/>
              </w:rPr>
              <w:t>新進、在職工作人員及廚工健康檢查結果匯總表。</w:t>
            </w:r>
          </w:p>
          <w:p w14:paraId="38F7047D" w14:textId="5017FD9F" w:rsidR="00116F00" w:rsidRPr="00B6738D" w:rsidRDefault="00116F00" w:rsidP="00E21B05">
            <w:pPr>
              <w:spacing w:line="280" w:lineRule="exact"/>
              <w:ind w:left="221" w:hangingChars="92" w:hanging="221"/>
              <w:jc w:val="both"/>
              <w:rPr>
                <w:rFonts w:ascii="Times New Roman" w:eastAsia="標楷體" w:hAnsi="Times New Roman"/>
                <w:b/>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健檢異常值之追蹤輔導紀錄。</w:t>
            </w:r>
            <w:bookmarkEnd w:id="12"/>
          </w:p>
        </w:tc>
      </w:tr>
      <w:tr w:rsidR="00B6738D" w:rsidRPr="00B6738D" w14:paraId="044B4A05" w14:textId="77777777" w:rsidTr="00116F00">
        <w:trPr>
          <w:jc w:val="center"/>
        </w:trPr>
        <w:tc>
          <w:tcPr>
            <w:tcW w:w="0" w:type="auto"/>
          </w:tcPr>
          <w:p w14:paraId="39854E92" w14:textId="23795F5C" w:rsidR="00116F00" w:rsidRPr="00B6738D" w:rsidRDefault="00116F00" w:rsidP="00E21B05">
            <w:pPr>
              <w:pStyle w:val="Default"/>
              <w:spacing w:line="280" w:lineRule="exact"/>
              <w:jc w:val="both"/>
              <w:rPr>
                <w:rFonts w:ascii="Times New Roman"/>
                <w:color w:val="000000" w:themeColor="text1"/>
              </w:rPr>
            </w:pPr>
            <w:bookmarkStart w:id="13" w:name="_Hlk80003451"/>
            <w:r w:rsidRPr="00B6738D">
              <w:rPr>
                <w:rFonts w:ascii="Times New Roman" w:hint="eastAsia"/>
                <w:color w:val="000000" w:themeColor="text1"/>
              </w:rPr>
              <w:t>四、母嬰安全</w:t>
            </w:r>
            <w:bookmarkEnd w:id="13"/>
          </w:p>
        </w:tc>
        <w:tc>
          <w:tcPr>
            <w:tcW w:w="0" w:type="auto"/>
          </w:tcPr>
          <w:p w14:paraId="4A23FEBF"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明訂訪客、陪客標準作業規範，並張貼於明顯之處</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機構大廳</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w:t>
            </w:r>
          </w:p>
          <w:p w14:paraId="61F0B8B5"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proofErr w:type="gramStart"/>
            <w:r w:rsidRPr="00B6738D">
              <w:rPr>
                <w:rFonts w:ascii="Times New Roman" w:eastAsia="標楷體" w:hAnsi="Times New Roman" w:hint="eastAsia"/>
                <w:color w:val="000000" w:themeColor="text1"/>
                <w:sz w:val="24"/>
                <w:szCs w:val="24"/>
              </w:rPr>
              <w:t>明訂母嬰</w:t>
            </w:r>
            <w:proofErr w:type="gramEnd"/>
            <w:r w:rsidRPr="00B6738D">
              <w:rPr>
                <w:rFonts w:ascii="Times New Roman" w:eastAsia="標楷體" w:hAnsi="Times New Roman" w:hint="eastAsia"/>
                <w:color w:val="000000" w:themeColor="text1"/>
                <w:sz w:val="24"/>
                <w:szCs w:val="24"/>
              </w:rPr>
              <w:t>辨識、出、入嬰兒室及機構之流程與感染管制具體維護母嬰安全措施。</w:t>
            </w:r>
          </w:p>
          <w:p w14:paraId="5ACD9E3C"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產婦被告知訪客、陪客標準作業規範及具體維護母嬰安全措施。</w:t>
            </w:r>
          </w:p>
          <w:p w14:paraId="6AEAD0FE" w14:textId="1F597430"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p>
        </w:tc>
        <w:tc>
          <w:tcPr>
            <w:tcW w:w="1925" w:type="dxa"/>
          </w:tcPr>
          <w:p w14:paraId="001C1303"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501214C2" w14:textId="77777777"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266D51B1" w14:textId="23706E4C" w:rsidR="00116F00" w:rsidRPr="00B6738D" w:rsidRDefault="00116F00" w:rsidP="00E21B05">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現場訪談：工作人員及產婦：工作人員如何維護母嬰安全及產婦對機構規範之了解程度。</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tc>
        <w:tc>
          <w:tcPr>
            <w:tcW w:w="2274" w:type="dxa"/>
          </w:tcPr>
          <w:p w14:paraId="6D8E99FC"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A</w:t>
            </w:r>
            <w:r w:rsidRPr="00B6738D">
              <w:rPr>
                <w:rFonts w:ascii="Times New Roman" w:eastAsia="標楷體" w:hAnsi="Times New Roman" w:hint="eastAsia"/>
                <w:color w:val="000000" w:themeColor="text1"/>
                <w:sz w:val="24"/>
                <w:szCs w:val="24"/>
              </w:rPr>
              <w:t>完全符合。</w:t>
            </w:r>
          </w:p>
          <w:p w14:paraId="12B64BA4" w14:textId="6BD33303"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B</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項。</w:t>
            </w:r>
          </w:p>
          <w:p w14:paraId="7680860D" w14:textId="12D6D5F4" w:rsidR="00116F00" w:rsidRPr="00B6738D" w:rsidRDefault="00116F00" w:rsidP="00E21B05">
            <w:pPr>
              <w:spacing w:line="320" w:lineRule="atLeast"/>
              <w:ind w:left="492" w:hangingChars="205" w:hanging="492"/>
              <w:jc w:val="both"/>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C</w:t>
            </w:r>
            <w:r w:rsidRPr="00B6738D">
              <w:rPr>
                <w:rFonts w:ascii="Times New Roman" w:eastAsia="標楷體" w:hAnsi="Times New Roman" w:hint="eastAsia"/>
                <w:color w:val="000000" w:themeColor="text1"/>
                <w:sz w:val="24"/>
                <w:szCs w:val="24"/>
              </w:rPr>
              <w:t>符合其中</w:t>
            </w: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項。</w:t>
            </w:r>
          </w:p>
          <w:p w14:paraId="0E282405"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E</w:t>
            </w:r>
            <w:r w:rsidRPr="00B6738D">
              <w:rPr>
                <w:rFonts w:ascii="Times New Roman" w:eastAsia="標楷體" w:hAnsi="Times New Roman" w:hint="eastAsia"/>
                <w:color w:val="000000" w:themeColor="text1"/>
                <w:sz w:val="24"/>
                <w:szCs w:val="24"/>
              </w:rPr>
              <w:t>完全不符合。</w:t>
            </w:r>
          </w:p>
          <w:p w14:paraId="2D486D99" w14:textId="77777777" w:rsidR="00116F00" w:rsidRPr="00B6738D" w:rsidRDefault="00116F00" w:rsidP="00E21B05">
            <w:pPr>
              <w:spacing w:line="320" w:lineRule="atLeast"/>
              <w:rPr>
                <w:rFonts w:ascii="Times New Roman" w:eastAsia="標楷體" w:hAnsi="Times New Roman"/>
                <w:color w:val="000000" w:themeColor="text1"/>
                <w:sz w:val="24"/>
                <w:szCs w:val="24"/>
              </w:rPr>
            </w:pPr>
          </w:p>
          <w:p w14:paraId="4EA15E9F" w14:textId="77777777" w:rsidR="00116F00" w:rsidRPr="00B6738D" w:rsidRDefault="00116F00" w:rsidP="00E21B05">
            <w:pPr>
              <w:spacing w:line="320" w:lineRule="atLeast"/>
              <w:ind w:left="492" w:hangingChars="205" w:hanging="492"/>
              <w:rPr>
                <w:rFonts w:ascii="Times New Roman" w:eastAsia="標楷體" w:hAnsi="Times New Roman"/>
                <w:color w:val="000000" w:themeColor="text1"/>
                <w:sz w:val="24"/>
                <w:szCs w:val="24"/>
              </w:rPr>
            </w:pPr>
          </w:p>
        </w:tc>
        <w:tc>
          <w:tcPr>
            <w:tcW w:w="0" w:type="auto"/>
            <w:shd w:val="clear" w:color="auto" w:fill="F2F2F2" w:themeFill="background1" w:themeFillShade="F2"/>
          </w:tcPr>
          <w:p w14:paraId="6CB3104B" w14:textId="766D9FF3" w:rsidR="00116F00" w:rsidRPr="00B6738D" w:rsidRDefault="00116F00" w:rsidP="00E21B05">
            <w:pPr>
              <w:spacing w:line="280" w:lineRule="exact"/>
              <w:ind w:left="221" w:hangingChars="92" w:hanging="221"/>
              <w:rPr>
                <w:rFonts w:ascii="Times New Roman" w:eastAsia="標楷體" w:hAnsi="Times New Roman"/>
                <w:color w:val="000000" w:themeColor="text1"/>
                <w:sz w:val="24"/>
                <w:szCs w:val="24"/>
              </w:rPr>
            </w:pPr>
            <w:bookmarkStart w:id="14" w:name="_Hlk80003472"/>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sz w:val="24"/>
                <w:szCs w:val="24"/>
              </w:rPr>
              <w:t>訪客、陪客作業標準規範，並檢附照片說明張貼之處。</w:t>
            </w:r>
          </w:p>
          <w:p w14:paraId="0559AF3D" w14:textId="25A6B2BA" w:rsidR="00116F00" w:rsidRPr="00B6738D" w:rsidRDefault="00116F00" w:rsidP="00E21B05">
            <w:pPr>
              <w:spacing w:line="280" w:lineRule="exact"/>
              <w:ind w:left="221" w:hangingChars="92" w:hanging="221"/>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母嬰辨識、出、入嬰兒室及機構之流程與感染管制具體維護母嬰安全措施。</w:t>
            </w:r>
          </w:p>
          <w:p w14:paraId="2C84F8D8" w14:textId="551E4F52" w:rsidR="00116F00" w:rsidRPr="00B6738D" w:rsidRDefault="00116F00" w:rsidP="00E21B05">
            <w:pPr>
              <w:spacing w:line="280" w:lineRule="exact"/>
              <w:ind w:left="221" w:hangingChars="92" w:hanging="221"/>
              <w:rPr>
                <w:rFonts w:ascii="Times New Roman" w:eastAsia="標楷體" w:hAnsi="Times New Roman"/>
                <w:color w:val="000000" w:themeColor="text1"/>
                <w:sz w:val="24"/>
                <w:szCs w:val="24"/>
              </w:rPr>
            </w:pPr>
            <w:r w:rsidRPr="00B6738D">
              <w:rPr>
                <w:rFonts w:ascii="Times New Roman" w:eastAsia="標楷體" w:hAnsi="Times New Roman"/>
                <w:color w:val="000000" w:themeColor="text1"/>
                <w:sz w:val="24"/>
                <w:szCs w:val="24"/>
              </w:rPr>
              <w:t>3.</w:t>
            </w:r>
            <w:r w:rsidRPr="00B6738D">
              <w:rPr>
                <w:rFonts w:ascii="Times New Roman" w:eastAsia="標楷體" w:hAnsi="Times New Roman" w:hint="eastAsia"/>
                <w:color w:val="000000" w:themeColor="text1"/>
                <w:sz w:val="24"/>
                <w:szCs w:val="24"/>
              </w:rPr>
              <w:t>產婦被告知訪客、陪客標準作業規範及具體維護母嬰安全措施之佐證資料。</w:t>
            </w:r>
            <w:bookmarkEnd w:id="14"/>
          </w:p>
        </w:tc>
      </w:tr>
      <w:bookmarkEnd w:id="0"/>
    </w:tbl>
    <w:p w14:paraId="06B93F30" w14:textId="42AA6E7C" w:rsidR="00CC38B8" w:rsidRPr="00B6738D" w:rsidRDefault="00CC38B8" w:rsidP="00662794">
      <w:pPr>
        <w:rPr>
          <w:rFonts w:ascii="Times New Roman" w:eastAsia="標楷體" w:hAnsi="Times New Roman"/>
          <w:color w:val="000000" w:themeColor="text1"/>
          <w:sz w:val="24"/>
          <w:szCs w:val="24"/>
        </w:rPr>
      </w:pPr>
    </w:p>
    <w:p w14:paraId="1F5D7513" w14:textId="5F610E33" w:rsidR="00313B65" w:rsidRPr="00B6738D" w:rsidRDefault="00313B65" w:rsidP="00662794">
      <w:pPr>
        <w:rPr>
          <w:rFonts w:ascii="Times New Roman" w:eastAsia="標楷體" w:hAnsi="Times New Roman"/>
          <w:color w:val="000000" w:themeColor="text1"/>
          <w:sz w:val="24"/>
          <w:szCs w:val="24"/>
        </w:rPr>
      </w:pPr>
    </w:p>
    <w:p w14:paraId="296AB27D" w14:textId="77777777" w:rsidR="00313B65" w:rsidRPr="00B6738D" w:rsidRDefault="00313B65" w:rsidP="00662794">
      <w:pPr>
        <w:rPr>
          <w:rFonts w:ascii="Times New Roman" w:eastAsia="標楷體" w:hAnsi="Times New Roman"/>
          <w:color w:val="000000" w:themeColor="text1"/>
          <w:sz w:val="24"/>
          <w:szCs w:val="24"/>
        </w:rPr>
      </w:pPr>
    </w:p>
    <w:tbl>
      <w:tblPr>
        <w:tblW w:w="146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600"/>
      </w:tblGrid>
      <w:tr w:rsidR="00B6738D" w:rsidRPr="00B6738D" w14:paraId="72DAE64C" w14:textId="77777777" w:rsidTr="00307C3A">
        <w:trPr>
          <w:trHeight w:val="469"/>
          <w:jc w:val="center"/>
        </w:trPr>
        <w:tc>
          <w:tcPr>
            <w:tcW w:w="14600" w:type="dxa"/>
            <w:vAlign w:val="center"/>
            <w:hideMark/>
          </w:tcPr>
          <w:p w14:paraId="0BB9D2DC" w14:textId="77777777" w:rsidR="00662794" w:rsidRPr="00B6738D" w:rsidRDefault="00662794" w:rsidP="007454B1">
            <w:pPr>
              <w:spacing w:line="0" w:lineRule="atLeast"/>
              <w:ind w:left="492" w:hangingChars="205" w:hanging="492"/>
              <w:jc w:val="center"/>
              <w:rPr>
                <w:rFonts w:ascii="Times New Roman" w:eastAsia="標楷體" w:hAnsi="Times New Roman"/>
                <w:b/>
                <w:color w:val="000000" w:themeColor="text1"/>
                <w:sz w:val="24"/>
                <w:szCs w:val="24"/>
              </w:rPr>
            </w:pPr>
            <w:r w:rsidRPr="00B6738D">
              <w:rPr>
                <w:rFonts w:ascii="Times New Roman" w:eastAsia="標楷體" w:hAnsi="Times New Roman" w:hint="eastAsia"/>
                <w:b/>
                <w:color w:val="000000" w:themeColor="text1"/>
                <w:sz w:val="24"/>
                <w:szCs w:val="24"/>
              </w:rPr>
              <w:t>綜合建議事項</w:t>
            </w:r>
          </w:p>
        </w:tc>
      </w:tr>
      <w:tr w:rsidR="00662794" w:rsidRPr="00B6738D" w14:paraId="4841E368" w14:textId="77777777" w:rsidTr="00307C3A">
        <w:trPr>
          <w:trHeight w:val="934"/>
          <w:jc w:val="center"/>
        </w:trPr>
        <w:tc>
          <w:tcPr>
            <w:tcW w:w="14600" w:type="dxa"/>
          </w:tcPr>
          <w:p w14:paraId="52C1E5C9" w14:textId="77777777" w:rsidR="00662794" w:rsidRPr="00B6738D" w:rsidRDefault="00662794" w:rsidP="007454B1">
            <w:pPr>
              <w:spacing w:line="0" w:lineRule="atLeast"/>
              <w:ind w:left="492" w:hangingChars="205" w:hanging="492"/>
              <w:rPr>
                <w:rFonts w:ascii="Times New Roman" w:eastAsia="標楷體" w:hAnsi="Times New Roman"/>
                <w:color w:val="000000" w:themeColor="text1"/>
                <w:sz w:val="24"/>
                <w:szCs w:val="24"/>
              </w:rPr>
            </w:pPr>
          </w:p>
          <w:p w14:paraId="73992F1A" w14:textId="77777777" w:rsidR="00662794" w:rsidRPr="00B6738D" w:rsidRDefault="00662794" w:rsidP="007454B1">
            <w:pPr>
              <w:spacing w:line="0" w:lineRule="atLeast"/>
              <w:rPr>
                <w:rFonts w:ascii="Times New Roman" w:eastAsia="標楷體" w:hAnsi="Times New Roman"/>
                <w:color w:val="000000" w:themeColor="text1"/>
                <w:sz w:val="24"/>
                <w:szCs w:val="24"/>
              </w:rPr>
            </w:pPr>
          </w:p>
          <w:p w14:paraId="56B0E58A" w14:textId="77777777" w:rsidR="00662794" w:rsidRPr="00B6738D" w:rsidRDefault="00662794" w:rsidP="007454B1">
            <w:pPr>
              <w:spacing w:line="0" w:lineRule="atLeast"/>
              <w:rPr>
                <w:rFonts w:ascii="Times New Roman" w:eastAsia="標楷體" w:hAnsi="Times New Roman"/>
                <w:color w:val="000000" w:themeColor="text1"/>
                <w:sz w:val="24"/>
                <w:szCs w:val="24"/>
              </w:rPr>
            </w:pPr>
          </w:p>
          <w:p w14:paraId="5B62CAF4" w14:textId="77777777" w:rsidR="00662794" w:rsidRPr="00B6738D" w:rsidRDefault="00662794" w:rsidP="007454B1">
            <w:pPr>
              <w:spacing w:line="0" w:lineRule="atLeast"/>
              <w:rPr>
                <w:rFonts w:ascii="Times New Roman" w:eastAsia="標楷體" w:hAnsi="Times New Roman"/>
                <w:color w:val="000000" w:themeColor="text1"/>
                <w:sz w:val="24"/>
                <w:szCs w:val="24"/>
              </w:rPr>
            </w:pPr>
          </w:p>
          <w:p w14:paraId="7810DB16" w14:textId="77777777" w:rsidR="00535803" w:rsidRPr="00B6738D" w:rsidRDefault="00535803" w:rsidP="007454B1">
            <w:pPr>
              <w:spacing w:line="0" w:lineRule="atLeast"/>
              <w:rPr>
                <w:rFonts w:ascii="Times New Roman" w:eastAsia="標楷體" w:hAnsi="Times New Roman"/>
                <w:color w:val="000000" w:themeColor="text1"/>
                <w:sz w:val="24"/>
                <w:szCs w:val="24"/>
              </w:rPr>
            </w:pPr>
          </w:p>
          <w:p w14:paraId="39B1E323" w14:textId="7DAD1FBE" w:rsidR="00535803" w:rsidRPr="00B6738D" w:rsidRDefault="00535803" w:rsidP="007454B1">
            <w:pPr>
              <w:spacing w:line="0" w:lineRule="atLeast"/>
              <w:rPr>
                <w:rFonts w:ascii="Times New Roman" w:eastAsia="標楷體" w:hAnsi="Times New Roman"/>
                <w:color w:val="000000" w:themeColor="text1"/>
                <w:sz w:val="24"/>
                <w:szCs w:val="24"/>
              </w:rPr>
            </w:pPr>
          </w:p>
          <w:p w14:paraId="75A7BD46" w14:textId="3F150D02" w:rsidR="00204DCA" w:rsidRPr="00B6738D" w:rsidRDefault="00204DCA" w:rsidP="007454B1">
            <w:pPr>
              <w:spacing w:line="0" w:lineRule="atLeast"/>
              <w:rPr>
                <w:rFonts w:ascii="Times New Roman" w:eastAsia="標楷體" w:hAnsi="Times New Roman"/>
                <w:color w:val="000000" w:themeColor="text1"/>
                <w:sz w:val="24"/>
                <w:szCs w:val="24"/>
              </w:rPr>
            </w:pPr>
          </w:p>
          <w:p w14:paraId="0D9ED150" w14:textId="77777777" w:rsidR="00204DCA" w:rsidRPr="00B6738D" w:rsidRDefault="00204DCA" w:rsidP="007454B1">
            <w:pPr>
              <w:spacing w:line="0" w:lineRule="atLeast"/>
              <w:rPr>
                <w:rFonts w:ascii="Times New Roman" w:eastAsia="標楷體" w:hAnsi="Times New Roman"/>
                <w:color w:val="000000" w:themeColor="text1"/>
                <w:sz w:val="24"/>
                <w:szCs w:val="24"/>
              </w:rPr>
            </w:pPr>
          </w:p>
          <w:p w14:paraId="78639133" w14:textId="77777777" w:rsidR="00535803" w:rsidRPr="00B6738D" w:rsidRDefault="00535803" w:rsidP="007454B1">
            <w:pPr>
              <w:spacing w:line="0" w:lineRule="atLeast"/>
              <w:rPr>
                <w:rFonts w:ascii="Times New Roman" w:eastAsia="標楷體" w:hAnsi="Times New Roman"/>
                <w:color w:val="000000" w:themeColor="text1"/>
                <w:sz w:val="24"/>
                <w:szCs w:val="24"/>
              </w:rPr>
            </w:pPr>
          </w:p>
          <w:p w14:paraId="1EC6496A" w14:textId="77777777" w:rsidR="00535803" w:rsidRPr="00B6738D" w:rsidRDefault="00535803" w:rsidP="007454B1">
            <w:pPr>
              <w:spacing w:line="0" w:lineRule="atLeast"/>
              <w:rPr>
                <w:rFonts w:ascii="Times New Roman" w:eastAsia="標楷體" w:hAnsi="Times New Roman"/>
                <w:color w:val="000000" w:themeColor="text1"/>
                <w:sz w:val="24"/>
                <w:szCs w:val="24"/>
              </w:rPr>
            </w:pPr>
          </w:p>
          <w:p w14:paraId="513FC618" w14:textId="77777777" w:rsidR="005F499D" w:rsidRPr="00B6738D" w:rsidRDefault="005F499D" w:rsidP="007454B1">
            <w:pPr>
              <w:spacing w:line="0" w:lineRule="atLeast"/>
              <w:rPr>
                <w:rFonts w:ascii="Times New Roman" w:eastAsia="標楷體" w:hAnsi="Times New Roman"/>
                <w:color w:val="000000" w:themeColor="text1"/>
                <w:sz w:val="24"/>
                <w:szCs w:val="24"/>
              </w:rPr>
            </w:pPr>
          </w:p>
          <w:p w14:paraId="12F125C0" w14:textId="77777777" w:rsidR="00A8135C" w:rsidRPr="00B6738D" w:rsidRDefault="00A8135C" w:rsidP="007454B1">
            <w:pPr>
              <w:spacing w:line="0" w:lineRule="atLeast"/>
              <w:rPr>
                <w:rFonts w:ascii="Times New Roman" w:eastAsia="標楷體" w:hAnsi="Times New Roman"/>
                <w:color w:val="000000" w:themeColor="text1"/>
                <w:sz w:val="24"/>
                <w:szCs w:val="24"/>
              </w:rPr>
            </w:pPr>
          </w:p>
        </w:tc>
      </w:tr>
    </w:tbl>
    <w:p w14:paraId="22BDF083" w14:textId="77777777" w:rsidR="00662794" w:rsidRPr="00B6738D" w:rsidRDefault="00662794" w:rsidP="00662794">
      <w:pPr>
        <w:spacing w:line="500" w:lineRule="exact"/>
        <w:ind w:left="1"/>
        <w:jc w:val="both"/>
        <w:rPr>
          <w:rFonts w:ascii="Times New Roman" w:eastAsia="標楷體" w:hAnsi="Times New Roman"/>
          <w:b/>
          <w:color w:val="000000" w:themeColor="text1"/>
        </w:rPr>
      </w:pPr>
    </w:p>
    <w:p w14:paraId="6BC0A25C" w14:textId="6C2E1605" w:rsidR="00662794" w:rsidRPr="00B6738D" w:rsidRDefault="00662794" w:rsidP="00662794">
      <w:pPr>
        <w:tabs>
          <w:tab w:val="left" w:pos="142"/>
        </w:tabs>
        <w:spacing w:line="500" w:lineRule="exact"/>
        <w:ind w:left="-426"/>
        <w:jc w:val="both"/>
        <w:rPr>
          <w:rFonts w:ascii="Times New Roman" w:eastAsia="標楷體" w:hAnsi="Times New Roman"/>
          <w:color w:val="000000" w:themeColor="text1"/>
          <w:u w:val="single"/>
        </w:rPr>
        <w:sectPr w:rsidR="00662794" w:rsidRPr="00B6738D" w:rsidSect="00DB2074">
          <w:footerReference w:type="default" r:id="rId8"/>
          <w:pgSz w:w="16840" w:h="11907" w:orient="landscape" w:code="9"/>
          <w:pgMar w:top="1134" w:right="1134" w:bottom="1134" w:left="1134" w:header="851" w:footer="851" w:gutter="0"/>
          <w:cols w:space="425"/>
          <w:docGrid w:linePitch="360"/>
        </w:sectPr>
      </w:pPr>
      <w:r w:rsidRPr="00B6738D">
        <w:rPr>
          <w:rFonts w:ascii="Times New Roman" w:eastAsia="標楷體" w:hAnsi="Times New Roman" w:hint="eastAsia"/>
          <w:b/>
          <w:color w:val="000000" w:themeColor="text1"/>
        </w:rPr>
        <w:t>考核人員簽章：</w:t>
      </w:r>
      <w:r w:rsidR="00B24984" w:rsidRPr="00B6738D">
        <w:rPr>
          <w:rFonts w:ascii="Times New Roman" w:eastAsia="標楷體" w:hAnsi="Times New Roman" w:hint="eastAsia"/>
          <w:b/>
          <w:color w:val="000000" w:themeColor="text1"/>
        </w:rPr>
        <w:t xml:space="preserve"> </w:t>
      </w:r>
      <w:r w:rsidR="00B24984" w:rsidRPr="00B6738D">
        <w:rPr>
          <w:rFonts w:ascii="Times New Roman" w:eastAsia="標楷體" w:hAnsi="Times New Roman"/>
          <w:b/>
          <w:color w:val="000000" w:themeColor="text1"/>
        </w:rPr>
        <w:t xml:space="preserve">                        </w:t>
      </w:r>
      <w:r w:rsidR="005F499D" w:rsidRPr="00B6738D">
        <w:rPr>
          <w:rFonts w:ascii="Times New Roman" w:eastAsia="標楷體" w:hAnsi="Times New Roman" w:hint="eastAsia"/>
          <w:b/>
          <w:color w:val="000000" w:themeColor="text1"/>
        </w:rPr>
        <w:t xml:space="preserve">                </w:t>
      </w:r>
      <w:r w:rsidRPr="00B6738D">
        <w:rPr>
          <w:rFonts w:ascii="Times New Roman" w:eastAsia="標楷體" w:hAnsi="Times New Roman" w:hint="eastAsia"/>
          <w:b/>
          <w:color w:val="000000" w:themeColor="text1"/>
        </w:rPr>
        <w:t>受評人員簽章：</w:t>
      </w:r>
      <w:r w:rsidR="00B24984" w:rsidRPr="00B6738D">
        <w:rPr>
          <w:rFonts w:ascii="Times New Roman" w:eastAsia="標楷體" w:hAnsi="Times New Roman" w:hint="eastAsia"/>
          <w:b/>
          <w:color w:val="000000" w:themeColor="text1"/>
        </w:rPr>
        <w:t xml:space="preserve"> </w:t>
      </w:r>
      <w:r w:rsidR="00B24984" w:rsidRPr="00B6738D">
        <w:rPr>
          <w:rFonts w:ascii="Times New Roman" w:eastAsia="標楷體" w:hAnsi="Times New Roman"/>
          <w:b/>
          <w:color w:val="000000" w:themeColor="text1"/>
        </w:rPr>
        <w:t xml:space="preserve">                         </w:t>
      </w:r>
    </w:p>
    <w:p w14:paraId="17275287" w14:textId="77777777" w:rsidR="00787586" w:rsidRPr="00B6738D" w:rsidRDefault="00787586" w:rsidP="00787586">
      <w:pPr>
        <w:jc w:val="center"/>
        <w:rPr>
          <w:rFonts w:ascii="Times New Roman" w:eastAsia="標楷體" w:hAnsi="Times New Roman"/>
          <w:b/>
          <w:color w:val="000000" w:themeColor="text1"/>
          <w:kern w:val="0"/>
          <w:sz w:val="32"/>
          <w:szCs w:val="32"/>
        </w:rPr>
      </w:pPr>
      <w:r w:rsidRPr="00B6738D">
        <w:rPr>
          <w:rFonts w:ascii="Times New Roman" w:eastAsia="標楷體" w:hAnsi="Times New Roman" w:hint="eastAsia"/>
          <w:b/>
          <w:color w:val="000000" w:themeColor="text1"/>
          <w:kern w:val="0"/>
          <w:sz w:val="32"/>
          <w:szCs w:val="32"/>
        </w:rPr>
        <w:lastRenderedPageBreak/>
        <w:t>臺北市政府衛生局</w:t>
      </w:r>
      <w:proofErr w:type="gramStart"/>
      <w:r w:rsidRPr="00B6738D">
        <w:rPr>
          <w:rFonts w:ascii="Times New Roman" w:eastAsia="標楷體" w:hAnsi="Times New Roman" w:hint="eastAsia"/>
          <w:b/>
          <w:color w:val="000000" w:themeColor="text1"/>
          <w:kern w:val="0"/>
          <w:sz w:val="32"/>
          <w:szCs w:val="32"/>
        </w:rPr>
        <w:t>110</w:t>
      </w:r>
      <w:proofErr w:type="gramEnd"/>
      <w:r w:rsidRPr="00B6738D">
        <w:rPr>
          <w:rFonts w:ascii="Times New Roman" w:eastAsia="標楷體" w:hAnsi="Times New Roman" w:hint="eastAsia"/>
          <w:b/>
          <w:color w:val="000000" w:themeColor="text1"/>
          <w:kern w:val="0"/>
          <w:sz w:val="32"/>
          <w:szCs w:val="32"/>
        </w:rPr>
        <w:t>年度產後護理之家督導考核紀錄表</w:t>
      </w:r>
    </w:p>
    <w:p w14:paraId="5A95B91E" w14:textId="55CF7D54" w:rsidR="00787586" w:rsidRPr="00B6738D" w:rsidRDefault="00787586" w:rsidP="00787586">
      <w:pPr>
        <w:snapToGrid w:val="0"/>
        <w:jc w:val="center"/>
        <w:outlineLvl w:val="0"/>
        <w:rPr>
          <w:rFonts w:ascii="Times New Roman" w:eastAsia="標楷體" w:hAnsi="Times New Roman"/>
          <w:b/>
          <w:color w:val="000000" w:themeColor="text1"/>
          <w:kern w:val="0"/>
          <w:sz w:val="32"/>
          <w:szCs w:val="32"/>
        </w:rPr>
      </w:pPr>
      <w:r w:rsidRPr="00B6738D">
        <w:rPr>
          <w:rFonts w:ascii="Times New Roman" w:eastAsia="標楷體" w:hAnsi="Times New Roman" w:hint="eastAsia"/>
          <w:b/>
          <w:color w:val="000000" w:themeColor="text1"/>
          <w:kern w:val="0"/>
          <w:sz w:val="32"/>
          <w:szCs w:val="32"/>
        </w:rPr>
        <w:t>嚴重特殊傳染性肺炎</w:t>
      </w:r>
      <w:r w:rsidRPr="00B6738D">
        <w:rPr>
          <w:rFonts w:ascii="Times New Roman" w:eastAsia="標楷體" w:hAnsi="Times New Roman" w:hint="eastAsia"/>
          <w:b/>
          <w:color w:val="000000" w:themeColor="text1"/>
          <w:kern w:val="0"/>
          <w:sz w:val="32"/>
          <w:szCs w:val="32"/>
        </w:rPr>
        <w:t>(COVID-19)</w:t>
      </w:r>
      <w:r w:rsidRPr="00B6738D">
        <w:rPr>
          <w:rFonts w:ascii="Times New Roman" w:eastAsia="標楷體" w:hAnsi="Times New Roman" w:hint="eastAsia"/>
          <w:b/>
          <w:color w:val="000000" w:themeColor="text1"/>
          <w:kern w:val="0"/>
          <w:sz w:val="32"/>
          <w:szCs w:val="32"/>
        </w:rPr>
        <w:t>確定病例之應變計畫作業</w:t>
      </w:r>
    </w:p>
    <w:p w14:paraId="3CEBA275" w14:textId="77777777" w:rsidR="00787586" w:rsidRPr="00B6738D" w:rsidRDefault="00787586" w:rsidP="00787586">
      <w:pPr>
        <w:spacing w:line="400" w:lineRule="exact"/>
        <w:rPr>
          <w:rFonts w:ascii="Times New Roman" w:eastAsia="標楷體" w:hAnsi="Times New Roman"/>
          <w:color w:val="000000" w:themeColor="text1"/>
          <w:kern w:val="0"/>
        </w:rPr>
      </w:pPr>
      <w:r w:rsidRPr="00B6738D">
        <w:rPr>
          <w:rFonts w:ascii="Times New Roman" w:eastAsia="標楷體" w:hAnsi="Times New Roman"/>
          <w:bCs/>
          <w:color w:val="000000" w:themeColor="text1"/>
          <w:kern w:val="0"/>
          <w:szCs w:val="28"/>
        </w:rPr>
        <w:t>機構名稱</w:t>
      </w:r>
      <w:r w:rsidRPr="00B6738D">
        <w:rPr>
          <w:rFonts w:ascii="Times New Roman" w:eastAsia="標楷體" w:hAnsi="Times New Roman"/>
          <w:color w:val="000000" w:themeColor="text1"/>
          <w:kern w:val="0"/>
          <w:szCs w:val="28"/>
        </w:rPr>
        <w:t>：</w:t>
      </w:r>
      <w:r w:rsidRPr="00B6738D">
        <w:rPr>
          <w:rFonts w:ascii="Times New Roman" w:eastAsia="標楷體" w:hAnsi="Times New Roman" w:hint="eastAsia"/>
          <w:color w:val="000000" w:themeColor="text1"/>
          <w:kern w:val="0"/>
          <w:szCs w:val="28"/>
        </w:rPr>
        <w:t xml:space="preserve">                                               </w:t>
      </w:r>
      <w:r w:rsidRPr="00B6738D">
        <w:rPr>
          <w:rFonts w:ascii="Times New Roman" w:eastAsia="標楷體" w:hAnsi="Times New Roman"/>
          <w:bCs/>
          <w:color w:val="000000" w:themeColor="text1"/>
          <w:kern w:val="0"/>
          <w:szCs w:val="28"/>
        </w:rPr>
        <w:t>考核日期</w:t>
      </w:r>
      <w:r w:rsidRPr="00B6738D">
        <w:rPr>
          <w:rFonts w:ascii="Times New Roman" w:eastAsia="標楷體" w:hAnsi="Times New Roman"/>
          <w:color w:val="000000" w:themeColor="text1"/>
          <w:kern w:val="0"/>
        </w:rPr>
        <w:t>：</w:t>
      </w:r>
      <w:r w:rsidRPr="00B6738D">
        <w:rPr>
          <w:rFonts w:ascii="Times New Roman" w:eastAsia="標楷體" w:hAnsi="Times New Roman"/>
          <w:color w:val="000000" w:themeColor="text1"/>
          <w:kern w:val="0"/>
        </w:rPr>
        <w:t>1</w:t>
      </w:r>
      <w:r w:rsidRPr="00B6738D">
        <w:rPr>
          <w:rFonts w:ascii="Times New Roman" w:eastAsia="標楷體" w:hAnsi="Times New Roman" w:hint="eastAsia"/>
          <w:color w:val="000000" w:themeColor="text1"/>
          <w:kern w:val="0"/>
        </w:rPr>
        <w:t>10</w:t>
      </w:r>
      <w:r w:rsidRPr="00B6738D">
        <w:rPr>
          <w:rFonts w:ascii="Times New Roman" w:eastAsia="標楷體" w:hAnsi="Times New Roman"/>
          <w:color w:val="000000" w:themeColor="text1"/>
          <w:kern w:val="0"/>
        </w:rPr>
        <w:t>年</w:t>
      </w:r>
      <w:r w:rsidRPr="00B6738D">
        <w:rPr>
          <w:rFonts w:ascii="Times New Roman" w:eastAsia="標楷體" w:hAnsi="Times New Roman" w:hint="eastAsia"/>
          <w:color w:val="000000" w:themeColor="text1"/>
          <w:kern w:val="0"/>
        </w:rPr>
        <w:t xml:space="preserve">    </w:t>
      </w:r>
      <w:r w:rsidRPr="00B6738D">
        <w:rPr>
          <w:rFonts w:ascii="Times New Roman" w:eastAsia="標楷體" w:hAnsi="Times New Roman"/>
          <w:color w:val="000000" w:themeColor="text1"/>
          <w:kern w:val="0"/>
        </w:rPr>
        <w:t>月</w:t>
      </w:r>
      <w:r w:rsidRPr="00B6738D">
        <w:rPr>
          <w:rFonts w:ascii="Times New Roman" w:eastAsia="標楷體" w:hAnsi="Times New Roman" w:hint="eastAsia"/>
          <w:color w:val="000000" w:themeColor="text1"/>
          <w:kern w:val="0"/>
        </w:rPr>
        <w:t xml:space="preserve">    </w:t>
      </w:r>
      <w:r w:rsidRPr="00B6738D">
        <w:rPr>
          <w:rFonts w:ascii="Times New Roman" w:eastAsia="標楷體" w:hAnsi="Times New Roman"/>
          <w:color w:val="000000" w:themeColor="text1"/>
          <w:kern w:val="0"/>
        </w:rPr>
        <w:t>日</w:t>
      </w:r>
    </w:p>
    <w:tbl>
      <w:tblPr>
        <w:tblStyle w:val="33"/>
        <w:tblW w:w="0" w:type="auto"/>
        <w:jc w:val="center"/>
        <w:tblLook w:val="04A0" w:firstRow="1" w:lastRow="0" w:firstColumn="1" w:lastColumn="0" w:noHBand="0" w:noVBand="1"/>
      </w:tblPr>
      <w:tblGrid>
        <w:gridCol w:w="2065"/>
        <w:gridCol w:w="4167"/>
        <w:gridCol w:w="2552"/>
        <w:gridCol w:w="1701"/>
        <w:gridCol w:w="4075"/>
      </w:tblGrid>
      <w:tr w:rsidR="00B6738D" w:rsidRPr="00B6738D" w14:paraId="42640612" w14:textId="77777777" w:rsidTr="00116F00">
        <w:trPr>
          <w:trHeight w:val="647"/>
          <w:tblHeader/>
          <w:jc w:val="center"/>
        </w:trPr>
        <w:tc>
          <w:tcPr>
            <w:tcW w:w="0" w:type="auto"/>
            <w:vAlign w:val="center"/>
          </w:tcPr>
          <w:p w14:paraId="36C42989" w14:textId="77777777" w:rsidR="00116F00" w:rsidRPr="00B6738D" w:rsidRDefault="00116F00" w:rsidP="002032DD">
            <w:pPr>
              <w:spacing w:line="360" w:lineRule="exact"/>
              <w:jc w:val="center"/>
              <w:rPr>
                <w:rFonts w:ascii="Times New Roman" w:eastAsia="標楷體" w:hAnsi="Times New Roman"/>
                <w:b/>
                <w:bCs/>
                <w:color w:val="000000" w:themeColor="text1"/>
                <w:kern w:val="0"/>
                <w:szCs w:val="28"/>
              </w:rPr>
            </w:pPr>
            <w:r w:rsidRPr="00B6738D">
              <w:rPr>
                <w:rFonts w:ascii="Times New Roman" w:eastAsia="標楷體" w:hAnsi="Times New Roman" w:hint="eastAsia"/>
                <w:b/>
                <w:bCs/>
                <w:color w:val="000000" w:themeColor="text1"/>
                <w:kern w:val="0"/>
                <w:szCs w:val="28"/>
              </w:rPr>
              <w:t>共識基準</w:t>
            </w:r>
          </w:p>
        </w:tc>
        <w:tc>
          <w:tcPr>
            <w:tcW w:w="4167" w:type="dxa"/>
            <w:vAlign w:val="center"/>
          </w:tcPr>
          <w:p w14:paraId="1E7A4E1B" w14:textId="77777777" w:rsidR="00116F00" w:rsidRPr="00B6738D" w:rsidRDefault="00116F00" w:rsidP="002032DD">
            <w:pPr>
              <w:spacing w:line="360" w:lineRule="exact"/>
              <w:jc w:val="center"/>
              <w:rPr>
                <w:rFonts w:ascii="Times New Roman" w:eastAsia="標楷體" w:hAnsi="Times New Roman"/>
                <w:b/>
                <w:bCs/>
                <w:color w:val="000000" w:themeColor="text1"/>
                <w:kern w:val="0"/>
                <w:szCs w:val="28"/>
                <w:lang w:eastAsia="en-US"/>
              </w:rPr>
            </w:pPr>
            <w:r w:rsidRPr="00B6738D">
              <w:rPr>
                <w:rFonts w:ascii="Times New Roman" w:eastAsia="標楷體" w:hAnsi="Times New Roman" w:hint="eastAsia"/>
                <w:b/>
                <w:bCs/>
                <w:color w:val="000000" w:themeColor="text1"/>
                <w:kern w:val="0"/>
                <w:szCs w:val="28"/>
              </w:rPr>
              <w:t>基準說明</w:t>
            </w:r>
          </w:p>
        </w:tc>
        <w:tc>
          <w:tcPr>
            <w:tcW w:w="2552" w:type="dxa"/>
            <w:vAlign w:val="center"/>
          </w:tcPr>
          <w:p w14:paraId="55131369" w14:textId="77777777" w:rsidR="00116F00" w:rsidRPr="00B6738D" w:rsidRDefault="00116F00" w:rsidP="002032DD">
            <w:pPr>
              <w:spacing w:line="360" w:lineRule="exact"/>
              <w:jc w:val="center"/>
              <w:rPr>
                <w:rFonts w:ascii="Times New Roman" w:eastAsia="標楷體" w:hAnsi="Times New Roman"/>
                <w:b/>
                <w:bCs/>
                <w:color w:val="000000" w:themeColor="text1"/>
                <w:kern w:val="0"/>
                <w:szCs w:val="28"/>
                <w:lang w:eastAsia="en-US"/>
              </w:rPr>
            </w:pPr>
            <w:r w:rsidRPr="00B6738D">
              <w:rPr>
                <w:rFonts w:ascii="Times New Roman" w:eastAsia="標楷體" w:hAnsi="Times New Roman" w:hint="eastAsia"/>
                <w:b/>
                <w:bCs/>
                <w:color w:val="000000" w:themeColor="text1"/>
                <w:kern w:val="0"/>
                <w:szCs w:val="28"/>
              </w:rPr>
              <w:t>評核方式</w:t>
            </w:r>
            <w:r w:rsidRPr="00B6738D">
              <w:rPr>
                <w:rFonts w:ascii="Times New Roman" w:eastAsia="標楷體" w:hAnsi="Times New Roman" w:hint="eastAsia"/>
                <w:b/>
                <w:bCs/>
                <w:color w:val="000000" w:themeColor="text1"/>
                <w:kern w:val="0"/>
                <w:szCs w:val="28"/>
              </w:rPr>
              <w:t>/</w:t>
            </w:r>
            <w:r w:rsidRPr="00B6738D">
              <w:rPr>
                <w:rFonts w:ascii="Times New Roman" w:eastAsia="標楷體" w:hAnsi="Times New Roman" w:hint="eastAsia"/>
                <w:b/>
                <w:bCs/>
                <w:color w:val="000000" w:themeColor="text1"/>
                <w:kern w:val="0"/>
                <w:szCs w:val="28"/>
              </w:rPr>
              <w:t>操作說明</w:t>
            </w:r>
          </w:p>
        </w:tc>
        <w:tc>
          <w:tcPr>
            <w:tcW w:w="1701" w:type="dxa"/>
            <w:vAlign w:val="center"/>
          </w:tcPr>
          <w:p w14:paraId="57DC866C" w14:textId="77777777" w:rsidR="00116F00" w:rsidRPr="00B6738D" w:rsidRDefault="00116F00" w:rsidP="002032DD">
            <w:pPr>
              <w:spacing w:line="360" w:lineRule="exact"/>
              <w:jc w:val="center"/>
              <w:rPr>
                <w:rFonts w:ascii="Times New Roman" w:eastAsia="標楷體" w:hAnsi="Times New Roman"/>
                <w:b/>
                <w:bCs/>
                <w:color w:val="000000" w:themeColor="text1"/>
                <w:kern w:val="0"/>
                <w:szCs w:val="28"/>
              </w:rPr>
            </w:pPr>
            <w:r w:rsidRPr="00B6738D">
              <w:rPr>
                <w:rFonts w:ascii="Times New Roman" w:eastAsia="標楷體" w:hAnsi="Times New Roman" w:hint="eastAsia"/>
                <w:b/>
                <w:bCs/>
                <w:color w:val="000000" w:themeColor="text1"/>
                <w:kern w:val="0"/>
                <w:szCs w:val="28"/>
              </w:rPr>
              <w:t>評核標準</w:t>
            </w:r>
          </w:p>
        </w:tc>
        <w:tc>
          <w:tcPr>
            <w:tcW w:w="4075" w:type="dxa"/>
            <w:shd w:val="clear" w:color="auto" w:fill="D9D9D9" w:themeFill="background1" w:themeFillShade="D9"/>
            <w:vAlign w:val="center"/>
          </w:tcPr>
          <w:p w14:paraId="0CE4D8F6" w14:textId="77777777" w:rsidR="00116F00" w:rsidRPr="00B6738D" w:rsidRDefault="00116F00" w:rsidP="002032DD">
            <w:pPr>
              <w:pStyle w:val="aff4"/>
              <w:spacing w:line="360" w:lineRule="exact"/>
              <w:rPr>
                <w:rFonts w:ascii="Times New Roman" w:hAnsi="Times New Roman"/>
                <w:b/>
                <w:color w:val="000000" w:themeColor="text1"/>
                <w:sz w:val="28"/>
                <w:szCs w:val="28"/>
              </w:rPr>
            </w:pPr>
            <w:r w:rsidRPr="00B6738D">
              <w:rPr>
                <w:rFonts w:ascii="Times New Roman" w:hAnsi="Times New Roman" w:hint="eastAsia"/>
                <w:b/>
                <w:color w:val="000000" w:themeColor="text1"/>
                <w:sz w:val="28"/>
                <w:szCs w:val="28"/>
              </w:rPr>
              <w:t>機構應備資料</w:t>
            </w:r>
          </w:p>
        </w:tc>
      </w:tr>
      <w:tr w:rsidR="00B6738D" w:rsidRPr="00B6738D" w14:paraId="73B679B9" w14:textId="77777777" w:rsidTr="00116F00">
        <w:trPr>
          <w:jc w:val="center"/>
        </w:trPr>
        <w:tc>
          <w:tcPr>
            <w:tcW w:w="0" w:type="auto"/>
          </w:tcPr>
          <w:p w14:paraId="1249BCEE"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一、訂定應變團隊組織架構與權責，確認任務分工及緊急聯繫窗口等事宜</w:t>
            </w:r>
          </w:p>
        </w:tc>
        <w:tc>
          <w:tcPr>
            <w:tcW w:w="4167" w:type="dxa"/>
          </w:tcPr>
          <w:p w14:paraId="31E1A884" w14:textId="77777777" w:rsidR="00116F00" w:rsidRPr="00B6738D" w:rsidRDefault="00116F00" w:rsidP="002032DD">
            <w:pPr>
              <w:spacing w:line="36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機構應依計畫範本訂定，提供各項資料，且應符合下列標準：</w:t>
            </w:r>
          </w:p>
          <w:p w14:paraId="390A9051" w14:textId="4D23BC9C" w:rsidR="00116F00" w:rsidRPr="00B6738D" w:rsidRDefault="00116F00" w:rsidP="00795752">
            <w:pPr>
              <w:widowControl w:val="0"/>
              <w:numPr>
                <w:ilvl w:val="0"/>
                <w:numId w:val="30"/>
              </w:numPr>
              <w:spacing w:line="360" w:lineRule="exact"/>
              <w:ind w:left="316" w:right="135"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應變團隊組織架構圖，明定指揮官、各任務分組及任務分</w:t>
            </w:r>
            <w:r w:rsidRPr="00B6738D">
              <w:rPr>
                <w:rFonts w:ascii="Times New Roman" w:eastAsia="標楷體" w:hAnsi="Times New Roman" w:cs="Times New Roman" w:hint="eastAsia"/>
                <w:color w:val="000000" w:themeColor="text1"/>
                <w:kern w:val="0"/>
                <w:sz w:val="24"/>
                <w:szCs w:val="24"/>
              </w:rPr>
              <w:t>工</w:t>
            </w:r>
          </w:p>
          <w:p w14:paraId="654F4E63" w14:textId="77777777" w:rsidR="00116F00" w:rsidRPr="00B6738D" w:rsidRDefault="00116F00" w:rsidP="00795752">
            <w:pPr>
              <w:widowControl w:val="0"/>
              <w:numPr>
                <w:ilvl w:val="0"/>
                <w:numId w:val="30"/>
              </w:numPr>
              <w:spacing w:line="360" w:lineRule="exact"/>
              <w:ind w:left="316" w:right="135"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應變團隊成員名單，明列各成員聯絡方式及負責事項</w:t>
            </w:r>
          </w:p>
          <w:p w14:paraId="2E7F1970" w14:textId="77777777" w:rsidR="00116F00" w:rsidRPr="00B6738D" w:rsidRDefault="00116F00" w:rsidP="00795752">
            <w:pPr>
              <w:widowControl w:val="0"/>
              <w:numPr>
                <w:ilvl w:val="0"/>
                <w:numId w:val="30"/>
              </w:numPr>
              <w:spacing w:line="360" w:lineRule="exact"/>
              <w:ind w:left="316" w:right="135"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應變團隊之緊急聯繫窗口與聯繫時機</w:t>
            </w:r>
          </w:p>
          <w:p w14:paraId="5CFF9F9F" w14:textId="77777777" w:rsidR="00116F00" w:rsidRPr="00B6738D" w:rsidRDefault="00116F00" w:rsidP="00795752">
            <w:pPr>
              <w:widowControl w:val="0"/>
              <w:numPr>
                <w:ilvl w:val="0"/>
                <w:numId w:val="30"/>
              </w:numPr>
              <w:spacing w:line="360" w:lineRule="exact"/>
              <w:ind w:left="316" w:right="135"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確認團隊成員及緊急聯繫窗口清楚所負責之任務</w:t>
            </w:r>
          </w:p>
        </w:tc>
        <w:tc>
          <w:tcPr>
            <w:tcW w:w="2552" w:type="dxa"/>
          </w:tcPr>
          <w:p w14:paraId="3E20497E" w14:textId="77777777" w:rsidR="00116F00" w:rsidRPr="00B6738D" w:rsidRDefault="00116F00" w:rsidP="00787586">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77B0470E" w14:textId="77777777" w:rsidR="00116F00" w:rsidRPr="00B6738D" w:rsidRDefault="00116F00" w:rsidP="00787586">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40A2CD96" w14:textId="77777777" w:rsidR="00116F00" w:rsidRPr="00B6738D" w:rsidRDefault="00116F00" w:rsidP="00787586">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09E41635"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1701" w:type="dxa"/>
          </w:tcPr>
          <w:p w14:paraId="1BA49D2B" w14:textId="77777777" w:rsidR="00116F00" w:rsidRPr="00B6738D" w:rsidRDefault="00116F00" w:rsidP="00116F00">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191D3E4D" w14:textId="77777777" w:rsidR="00116F00" w:rsidRPr="00B6738D" w:rsidRDefault="00116F00" w:rsidP="00116F00">
            <w:pPr>
              <w:autoSpaceDE w:val="0"/>
              <w:adjustRightInd w:val="0"/>
              <w:spacing w:line="280" w:lineRule="exact"/>
              <w:ind w:left="454" w:hangingChars="189" w:hanging="454"/>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hint="eastAsia"/>
                <w:color w:val="000000" w:themeColor="text1"/>
                <w:sz w:val="24"/>
                <w:szCs w:val="24"/>
              </w:rPr>
              <w:t>其中</w:t>
            </w:r>
            <w:r w:rsidRPr="00B6738D">
              <w:rPr>
                <w:rFonts w:ascii="Times New Roman" w:eastAsia="標楷體" w:hAnsi="Times New Roman" w:cs="Times New Roman"/>
                <w:color w:val="000000" w:themeColor="text1"/>
                <w:kern w:val="0"/>
                <w:sz w:val="24"/>
                <w:szCs w:val="24"/>
              </w:rPr>
              <w:t>3</w:t>
            </w:r>
            <w:r w:rsidRPr="00B6738D">
              <w:rPr>
                <w:rFonts w:ascii="Times New Roman" w:eastAsia="標楷體" w:hAnsi="Times New Roman" w:cs="Times New Roman"/>
                <w:color w:val="000000" w:themeColor="text1"/>
                <w:kern w:val="0"/>
                <w:sz w:val="24"/>
                <w:szCs w:val="24"/>
              </w:rPr>
              <w:t>項</w:t>
            </w:r>
          </w:p>
          <w:p w14:paraId="42F1CE2B" w14:textId="77777777" w:rsidR="00116F00" w:rsidRPr="00B6738D" w:rsidRDefault="00116F00" w:rsidP="00116F00">
            <w:pPr>
              <w:autoSpaceDE w:val="0"/>
              <w:adjustRightInd w:val="0"/>
              <w:spacing w:line="280" w:lineRule="exact"/>
              <w:ind w:left="454" w:hangingChars="189" w:hanging="454"/>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hint="eastAsia"/>
                <w:color w:val="000000" w:themeColor="text1"/>
                <w:sz w:val="24"/>
                <w:szCs w:val="24"/>
              </w:rPr>
              <w:t>其中</w:t>
            </w:r>
            <w:r w:rsidRPr="00B6738D">
              <w:rPr>
                <w:rFonts w:ascii="Times New Roman" w:eastAsia="標楷體" w:hAnsi="Times New Roman" w:cs="Times New Roman"/>
                <w:color w:val="000000" w:themeColor="text1"/>
                <w:kern w:val="0"/>
                <w:sz w:val="24"/>
                <w:szCs w:val="24"/>
              </w:rPr>
              <w:t>2</w:t>
            </w:r>
            <w:r w:rsidRPr="00B6738D">
              <w:rPr>
                <w:rFonts w:ascii="Times New Roman" w:eastAsia="標楷體" w:hAnsi="Times New Roman" w:cs="Times New Roman"/>
                <w:color w:val="000000" w:themeColor="text1"/>
                <w:kern w:val="0"/>
                <w:sz w:val="24"/>
                <w:szCs w:val="24"/>
              </w:rPr>
              <w:t>項</w:t>
            </w:r>
          </w:p>
          <w:p w14:paraId="541C4DF0" w14:textId="2BCBC282" w:rsidR="00116F00" w:rsidRPr="00B6738D" w:rsidRDefault="00116F00" w:rsidP="00116F00">
            <w:pPr>
              <w:autoSpaceDE w:val="0"/>
              <w:adjustRightInd w:val="0"/>
              <w:spacing w:line="280" w:lineRule="exact"/>
              <w:ind w:left="454" w:hangingChars="189" w:hanging="454"/>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5CE6CD52"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1D5FBA87"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7C838A8E" w14:textId="77777777" w:rsidR="00116F00" w:rsidRPr="00B6738D" w:rsidRDefault="00116F00" w:rsidP="002032DD">
            <w:pPr>
              <w:spacing w:line="360" w:lineRule="exact"/>
              <w:rPr>
                <w:rFonts w:ascii="Times New Roman" w:eastAsia="標楷體" w:hAnsi="Times New Roman" w:cs="Times New Roman"/>
                <w:color w:val="000000" w:themeColor="text1"/>
                <w:kern w:val="0"/>
                <w:sz w:val="24"/>
                <w:szCs w:val="24"/>
              </w:rPr>
            </w:pPr>
          </w:p>
        </w:tc>
        <w:tc>
          <w:tcPr>
            <w:tcW w:w="4075" w:type="dxa"/>
          </w:tcPr>
          <w:p w14:paraId="640D13A6" w14:textId="1358B919" w:rsidR="00116F00" w:rsidRPr="00B6738D" w:rsidRDefault="00116F00" w:rsidP="00787586">
            <w:pPr>
              <w:pStyle w:val="a8"/>
              <w:widowControl w:val="0"/>
              <w:numPr>
                <w:ilvl w:val="0"/>
                <w:numId w:val="36"/>
              </w:numPr>
              <w:spacing w:line="360" w:lineRule="exact"/>
              <w:ind w:leftChars="0" w:left="203" w:hanging="203"/>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bCs/>
                <w:color w:val="000000" w:themeColor="text1"/>
                <w:kern w:val="0"/>
                <w:sz w:val="24"/>
                <w:szCs w:val="24"/>
              </w:rPr>
              <w:t>嚴重特殊傳染性肺炎</w:t>
            </w:r>
            <w:r w:rsidRPr="00B6738D">
              <w:rPr>
                <w:rFonts w:ascii="Times New Roman" w:eastAsia="標楷體" w:hAnsi="Times New Roman" w:cs="Times New Roman"/>
                <w:bCs/>
                <w:color w:val="000000" w:themeColor="text1"/>
                <w:kern w:val="0"/>
                <w:sz w:val="24"/>
                <w:szCs w:val="24"/>
              </w:rPr>
              <w:t>(COVID-19)</w:t>
            </w:r>
            <w:r w:rsidRPr="00B6738D">
              <w:rPr>
                <w:rFonts w:ascii="Times New Roman" w:eastAsia="標楷體" w:hAnsi="Times New Roman" w:cs="Times New Roman"/>
                <w:bCs/>
                <w:color w:val="000000" w:themeColor="text1"/>
                <w:kern w:val="0"/>
                <w:sz w:val="24"/>
                <w:szCs w:val="24"/>
              </w:rPr>
              <w:t>確定病例之應變計畫，內含</w:t>
            </w:r>
            <w:r w:rsidRPr="00B6738D">
              <w:rPr>
                <w:rFonts w:ascii="Times New Roman" w:eastAsia="標楷體" w:hAnsi="Times New Roman" w:cs="Times New Roman"/>
                <w:color w:val="000000" w:themeColor="text1"/>
                <w:kern w:val="0"/>
                <w:sz w:val="24"/>
                <w:szCs w:val="24"/>
              </w:rPr>
              <w:t>應變團隊組織架構圖，應變團隊成員名單</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含聯絡方式及負責事項</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，緊急聯繫窗口與聯繫時機。</w:t>
            </w:r>
          </w:p>
          <w:p w14:paraId="64B7A15E" w14:textId="25441E3D" w:rsidR="00116F00" w:rsidRPr="00B6738D" w:rsidRDefault="00116F00" w:rsidP="00787586">
            <w:pPr>
              <w:pStyle w:val="a8"/>
              <w:widowControl w:val="0"/>
              <w:numPr>
                <w:ilvl w:val="0"/>
                <w:numId w:val="36"/>
              </w:numPr>
              <w:spacing w:line="360" w:lineRule="exact"/>
              <w:ind w:leftChars="0" w:left="203" w:hanging="203"/>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bCs/>
                <w:color w:val="000000" w:themeColor="text1"/>
                <w:kern w:val="0"/>
                <w:sz w:val="24"/>
                <w:szCs w:val="24"/>
              </w:rPr>
              <w:t>嚴重特殊傳染性肺炎</w:t>
            </w:r>
            <w:r w:rsidRPr="00B6738D">
              <w:rPr>
                <w:rFonts w:ascii="Times New Roman" w:eastAsia="標楷體" w:hAnsi="Times New Roman" w:cs="Times New Roman"/>
                <w:bCs/>
                <w:color w:val="000000" w:themeColor="text1"/>
                <w:kern w:val="0"/>
                <w:sz w:val="24"/>
                <w:szCs w:val="24"/>
              </w:rPr>
              <w:t>(COVID-19)</w:t>
            </w:r>
            <w:r w:rsidRPr="00B6738D">
              <w:rPr>
                <w:rFonts w:ascii="Times New Roman" w:eastAsia="標楷體" w:hAnsi="Times New Roman" w:cs="Times New Roman"/>
                <w:bCs/>
                <w:color w:val="000000" w:themeColor="text1"/>
                <w:kern w:val="0"/>
                <w:sz w:val="24"/>
                <w:szCs w:val="24"/>
              </w:rPr>
              <w:t>確定病例之應變計畫周知</w:t>
            </w:r>
            <w:r w:rsidRPr="00B6738D">
              <w:rPr>
                <w:rFonts w:ascii="Times New Roman" w:eastAsia="標楷體" w:hAnsi="Times New Roman" w:cs="Times New Roman"/>
                <w:color w:val="000000" w:themeColor="text1"/>
                <w:kern w:val="0"/>
                <w:sz w:val="24"/>
                <w:szCs w:val="24"/>
              </w:rPr>
              <w:t>團隊成員及緊急聯繫窗口</w:t>
            </w:r>
            <w:r w:rsidRPr="00B6738D">
              <w:rPr>
                <w:rFonts w:ascii="Times New Roman" w:eastAsia="標楷體" w:hAnsi="Times New Roman" w:cs="Times New Roman" w:hint="eastAsia"/>
                <w:color w:val="000000" w:themeColor="text1"/>
                <w:kern w:val="0"/>
                <w:sz w:val="24"/>
                <w:szCs w:val="24"/>
              </w:rPr>
              <w:t>之佐</w:t>
            </w:r>
            <w:r w:rsidRPr="00B6738D">
              <w:rPr>
                <w:rFonts w:ascii="Times New Roman" w:eastAsia="標楷體" w:hAnsi="Times New Roman" w:cs="Times New Roman"/>
                <w:color w:val="000000" w:themeColor="text1"/>
                <w:kern w:val="0"/>
                <w:sz w:val="24"/>
                <w:szCs w:val="24"/>
              </w:rPr>
              <w:t>證</w:t>
            </w:r>
            <w:r w:rsidRPr="00B6738D">
              <w:rPr>
                <w:rFonts w:ascii="Times New Roman" w:eastAsia="標楷體" w:hAnsi="Times New Roman" w:cs="Times New Roman" w:hint="eastAsia"/>
                <w:color w:val="000000" w:themeColor="text1"/>
                <w:kern w:val="0"/>
                <w:sz w:val="24"/>
                <w:szCs w:val="24"/>
              </w:rPr>
              <w:t>資料</w:t>
            </w:r>
            <w:r w:rsidRPr="00B6738D">
              <w:rPr>
                <w:rFonts w:ascii="Times New Roman" w:eastAsia="標楷體" w:hAnsi="Times New Roman" w:cs="Times New Roman"/>
                <w:color w:val="000000" w:themeColor="text1"/>
                <w:kern w:val="0"/>
                <w:sz w:val="24"/>
                <w:szCs w:val="24"/>
              </w:rPr>
              <w:t>。</w:t>
            </w:r>
          </w:p>
        </w:tc>
      </w:tr>
      <w:tr w:rsidR="00B6738D" w:rsidRPr="00B6738D" w14:paraId="2643DBF6" w14:textId="77777777" w:rsidTr="00116F00">
        <w:trPr>
          <w:jc w:val="center"/>
        </w:trPr>
        <w:tc>
          <w:tcPr>
            <w:tcW w:w="0" w:type="auto"/>
          </w:tcPr>
          <w:p w14:paraId="3A68A199" w14:textId="77777777" w:rsidR="00116F00" w:rsidRPr="00B6738D" w:rsidRDefault="00116F00" w:rsidP="002032DD">
            <w:pPr>
              <w:widowControl w:val="0"/>
              <w:autoSpaceDE w:val="0"/>
              <w:autoSpaceDN w:val="0"/>
              <w:adjustRightInd w:val="0"/>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二、工作人員管理與人力調度</w:t>
            </w:r>
          </w:p>
        </w:tc>
        <w:tc>
          <w:tcPr>
            <w:tcW w:w="4167" w:type="dxa"/>
          </w:tcPr>
          <w:p w14:paraId="5B0C39EE" w14:textId="77777777" w:rsidR="00116F00" w:rsidRPr="00B6738D" w:rsidRDefault="00116F00" w:rsidP="002032DD">
            <w:pPr>
              <w:spacing w:line="36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機構應依計畫範本訂定，提供各項資料，且應符合下列標準：</w:t>
            </w:r>
          </w:p>
          <w:p w14:paraId="7F174702"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劃分「照護區域」，工作人員分組，排定各組工作人員輪值班表與照護區域，並稽核工作人員確實遵守</w:t>
            </w:r>
            <w:proofErr w:type="gramStart"/>
            <w:r w:rsidRPr="00B6738D">
              <w:rPr>
                <w:rFonts w:ascii="Times New Roman" w:eastAsia="標楷體" w:hAnsi="Times New Roman" w:cs="Times New Roman"/>
                <w:color w:val="000000" w:themeColor="text1"/>
                <w:kern w:val="0"/>
                <w:sz w:val="24"/>
                <w:szCs w:val="24"/>
              </w:rPr>
              <w:t>不跨區不跨</w:t>
            </w:r>
            <w:proofErr w:type="gramEnd"/>
            <w:r w:rsidRPr="00B6738D">
              <w:rPr>
                <w:rFonts w:ascii="Times New Roman" w:eastAsia="標楷體" w:hAnsi="Times New Roman" w:cs="Times New Roman"/>
                <w:color w:val="000000" w:themeColor="text1"/>
                <w:kern w:val="0"/>
                <w:sz w:val="24"/>
                <w:szCs w:val="24"/>
              </w:rPr>
              <w:t>組服務</w:t>
            </w:r>
            <w:proofErr w:type="gramStart"/>
            <w:r w:rsidRPr="00B6738D">
              <w:rPr>
                <w:rFonts w:ascii="Times New Roman" w:eastAsia="標楷體" w:hAnsi="Times New Roman" w:cs="Times New Roman"/>
                <w:color w:val="000000" w:themeColor="text1"/>
                <w:kern w:val="0"/>
                <w:sz w:val="24"/>
                <w:szCs w:val="24"/>
              </w:rPr>
              <w:t>之分艙分流</w:t>
            </w:r>
            <w:proofErr w:type="gramEnd"/>
            <w:r w:rsidRPr="00B6738D">
              <w:rPr>
                <w:rFonts w:ascii="Times New Roman" w:eastAsia="標楷體" w:hAnsi="Times New Roman" w:cs="Times New Roman"/>
                <w:color w:val="000000" w:themeColor="text1"/>
                <w:kern w:val="0"/>
                <w:sz w:val="24"/>
                <w:szCs w:val="24"/>
              </w:rPr>
              <w:t>原則</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若機構</w:t>
            </w:r>
            <w:proofErr w:type="gramStart"/>
            <w:r w:rsidRPr="00B6738D">
              <w:rPr>
                <w:rFonts w:ascii="Times New Roman" w:eastAsia="標楷體" w:hAnsi="Times New Roman" w:cs="Times New Roman"/>
                <w:color w:val="000000" w:themeColor="text1"/>
                <w:kern w:val="0"/>
                <w:sz w:val="24"/>
                <w:szCs w:val="24"/>
              </w:rPr>
              <w:t>囿</w:t>
            </w:r>
            <w:proofErr w:type="gramEnd"/>
            <w:r w:rsidRPr="00B6738D">
              <w:rPr>
                <w:rFonts w:ascii="Times New Roman" w:eastAsia="標楷體" w:hAnsi="Times New Roman" w:cs="Times New Roman"/>
                <w:color w:val="000000" w:themeColor="text1"/>
                <w:kern w:val="0"/>
                <w:sz w:val="24"/>
                <w:szCs w:val="24"/>
              </w:rPr>
              <w:t>於規模未分區，至少需進行人員分組</w:t>
            </w:r>
            <w:r w:rsidRPr="00B6738D">
              <w:rPr>
                <w:rFonts w:ascii="Times New Roman" w:eastAsia="標楷體" w:hAnsi="Times New Roman" w:cs="Times New Roman"/>
                <w:color w:val="000000" w:themeColor="text1"/>
                <w:kern w:val="0"/>
                <w:sz w:val="24"/>
                <w:szCs w:val="24"/>
              </w:rPr>
              <w:t>)</w:t>
            </w:r>
          </w:p>
          <w:p w14:paraId="3B0C18FA"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將</w:t>
            </w:r>
            <w:proofErr w:type="gramStart"/>
            <w:r w:rsidRPr="00B6738D">
              <w:rPr>
                <w:rFonts w:ascii="Times New Roman" w:eastAsia="標楷體" w:hAnsi="Times New Roman" w:cs="Times New Roman"/>
                <w:color w:val="000000" w:themeColor="text1"/>
                <w:kern w:val="0"/>
                <w:sz w:val="24"/>
                <w:szCs w:val="24"/>
              </w:rPr>
              <w:t>休息區依空間</w:t>
            </w:r>
            <w:proofErr w:type="gramEnd"/>
            <w:r w:rsidRPr="00B6738D">
              <w:rPr>
                <w:rFonts w:ascii="Times New Roman" w:eastAsia="標楷體" w:hAnsi="Times New Roman" w:cs="Times New Roman"/>
                <w:color w:val="000000" w:themeColor="text1"/>
                <w:kern w:val="0"/>
                <w:sz w:val="24"/>
                <w:szCs w:val="24"/>
              </w:rPr>
              <w:t>或使用時段劃分，</w:t>
            </w:r>
            <w:r w:rsidRPr="00B6738D">
              <w:rPr>
                <w:rFonts w:ascii="Times New Roman" w:eastAsia="標楷體" w:hAnsi="Times New Roman" w:cs="Times New Roman"/>
                <w:color w:val="000000" w:themeColor="text1"/>
                <w:kern w:val="0"/>
                <w:sz w:val="24"/>
                <w:szCs w:val="24"/>
              </w:rPr>
              <w:lastRenderedPageBreak/>
              <w:t>按人員分組進行區隔。</w:t>
            </w:r>
          </w:p>
          <w:p w14:paraId="5A271565"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落實工作人員每日體溫量測及健康狀況監測，訂有發燒或出現呼吸道症狀</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嗅覺味覺異常</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不明原因腹瀉等疑似感染症狀人員之請假或工作調整規則，並依據「人口密集機構傳染病監視作業注意事項」進行通報。</w:t>
            </w:r>
          </w:p>
          <w:p w14:paraId="286CB715"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確實掌握具</w:t>
            </w:r>
            <w:r w:rsidRPr="00B6738D">
              <w:rPr>
                <w:rFonts w:ascii="Times New Roman" w:eastAsia="標楷體" w:hAnsi="Times New Roman" w:cs="Times New Roman"/>
                <w:color w:val="000000" w:themeColor="text1"/>
                <w:kern w:val="0"/>
                <w:sz w:val="24"/>
                <w:szCs w:val="24"/>
              </w:rPr>
              <w:t>COVID-19</w:t>
            </w:r>
            <w:r w:rsidRPr="00B6738D">
              <w:rPr>
                <w:rFonts w:ascii="Times New Roman" w:eastAsia="標楷體" w:hAnsi="Times New Roman" w:cs="Times New Roman"/>
                <w:color w:val="000000" w:themeColor="text1"/>
                <w:kern w:val="0"/>
                <w:sz w:val="24"/>
                <w:szCs w:val="24"/>
              </w:rPr>
              <w:t>感染風險之工作人員人數，於居家隔離</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居家檢疫</w:t>
            </w:r>
            <w:proofErr w:type="gramStart"/>
            <w:r w:rsidRPr="00B6738D">
              <w:rPr>
                <w:rFonts w:ascii="Times New Roman" w:eastAsia="標楷體" w:hAnsi="Times New Roman" w:cs="Times New Roman"/>
                <w:color w:val="000000" w:themeColor="text1"/>
                <w:kern w:val="0"/>
                <w:sz w:val="24"/>
                <w:szCs w:val="24"/>
              </w:rPr>
              <w:t>期間，</w:t>
            </w:r>
            <w:proofErr w:type="gramEnd"/>
            <w:r w:rsidRPr="00B6738D">
              <w:rPr>
                <w:rFonts w:ascii="Times New Roman" w:eastAsia="標楷體" w:hAnsi="Times New Roman" w:cs="Times New Roman"/>
                <w:color w:val="000000" w:themeColor="text1"/>
                <w:kern w:val="0"/>
                <w:sz w:val="24"/>
                <w:szCs w:val="24"/>
              </w:rPr>
              <w:t>依規定不可上班；自主健康管理期間依循「因應</w:t>
            </w:r>
            <w:r w:rsidRPr="00B6738D">
              <w:rPr>
                <w:rFonts w:ascii="Times New Roman" w:eastAsia="標楷體" w:hAnsi="Times New Roman" w:cs="Times New Roman"/>
                <w:color w:val="000000" w:themeColor="text1"/>
                <w:kern w:val="0"/>
                <w:sz w:val="24"/>
                <w:szCs w:val="24"/>
              </w:rPr>
              <w:t>COVID-19</w:t>
            </w:r>
            <w:proofErr w:type="gramStart"/>
            <w:r w:rsidRPr="00B6738D">
              <w:rPr>
                <w:rFonts w:ascii="Times New Roman" w:eastAsia="標楷體" w:hAnsi="Times New Roman" w:cs="Times New Roman"/>
                <w:color w:val="000000" w:themeColor="text1"/>
                <w:kern w:val="0"/>
                <w:sz w:val="24"/>
                <w:szCs w:val="24"/>
              </w:rPr>
              <w:t>疫</w:t>
            </w:r>
            <w:proofErr w:type="gramEnd"/>
            <w:r w:rsidRPr="00B6738D">
              <w:rPr>
                <w:rFonts w:ascii="Times New Roman" w:eastAsia="標楷體" w:hAnsi="Times New Roman" w:cs="Times New Roman"/>
                <w:color w:val="000000" w:themeColor="text1"/>
                <w:kern w:val="0"/>
                <w:sz w:val="24"/>
                <w:szCs w:val="24"/>
              </w:rPr>
              <w:t>情醫療照護工作人員自主健康管理期間返回工作建議」辦理。</w:t>
            </w:r>
          </w:p>
          <w:p w14:paraId="6DB86FFA"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因應工作人員因居家隔離</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居家檢疫</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自主健康管理或有發燒</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呼吸道症狀</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嗅覺味覺異常</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不明原因腹瀉等疑似感染症狀請假時之人力調度規劃。</w:t>
            </w:r>
          </w:p>
          <w:p w14:paraId="57ACB15F"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掌握工作人員居住處所可否提供</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人</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室隔離，視需要規劃協助提供隔離場所。</w:t>
            </w:r>
          </w:p>
          <w:p w14:paraId="171D648D" w14:textId="77777777" w:rsidR="00116F00" w:rsidRPr="00B6738D" w:rsidRDefault="00116F00" w:rsidP="00795752">
            <w:pPr>
              <w:pStyle w:val="a8"/>
              <w:widowControl w:val="0"/>
              <w:numPr>
                <w:ilvl w:val="0"/>
                <w:numId w:val="23"/>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落實工作人員公費</w:t>
            </w:r>
            <w:r w:rsidRPr="00B6738D">
              <w:rPr>
                <w:rFonts w:ascii="Times New Roman" w:eastAsia="標楷體" w:hAnsi="Times New Roman" w:cs="Times New Roman"/>
                <w:color w:val="000000" w:themeColor="text1"/>
                <w:kern w:val="0"/>
                <w:sz w:val="24"/>
                <w:szCs w:val="24"/>
              </w:rPr>
              <w:t>COVID-19</w:t>
            </w:r>
            <w:r w:rsidRPr="00B6738D">
              <w:rPr>
                <w:rFonts w:ascii="Times New Roman" w:eastAsia="標楷體" w:hAnsi="Times New Roman" w:cs="Times New Roman"/>
                <w:color w:val="000000" w:themeColor="text1"/>
                <w:kern w:val="0"/>
                <w:sz w:val="24"/>
                <w:szCs w:val="24"/>
              </w:rPr>
              <w:t>疫苗</w:t>
            </w:r>
            <w:r w:rsidRPr="00B6738D">
              <w:rPr>
                <w:rFonts w:ascii="Times New Roman" w:eastAsia="標楷體" w:hAnsi="Times New Roman" w:cs="Times New Roman"/>
                <w:color w:val="000000" w:themeColor="text1"/>
                <w:kern w:val="0"/>
                <w:sz w:val="24"/>
                <w:szCs w:val="24"/>
              </w:rPr>
              <w:lastRenderedPageBreak/>
              <w:t>及流感疫苗接種，並造冊管理。</w:t>
            </w:r>
          </w:p>
        </w:tc>
        <w:tc>
          <w:tcPr>
            <w:tcW w:w="2552" w:type="dxa"/>
          </w:tcPr>
          <w:p w14:paraId="507AB175" w14:textId="77777777" w:rsidR="00116F00" w:rsidRPr="00B6738D" w:rsidRDefault="00116F00" w:rsidP="00795752">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lastRenderedPageBreak/>
              <w:t>1.</w:t>
            </w:r>
            <w:r w:rsidRPr="00B6738D">
              <w:rPr>
                <w:rFonts w:ascii="Times New Roman" w:eastAsia="標楷體" w:hAnsi="Times New Roman" w:hint="eastAsia"/>
                <w:color w:val="000000" w:themeColor="text1"/>
                <w:kern w:val="0"/>
                <w:sz w:val="24"/>
                <w:szCs w:val="24"/>
              </w:rPr>
              <w:t>檢視資料。</w:t>
            </w:r>
          </w:p>
          <w:p w14:paraId="0DF6B245" w14:textId="77777777" w:rsidR="00116F00" w:rsidRPr="00B6738D" w:rsidRDefault="00116F00" w:rsidP="00795752">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4C21AF99" w14:textId="77777777" w:rsidR="00116F00" w:rsidRPr="00B6738D" w:rsidRDefault="00116F00" w:rsidP="00795752">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44991714"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1701" w:type="dxa"/>
          </w:tcPr>
          <w:p w14:paraId="401735D4"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5578DE81" w14:textId="4A1DBCF3" w:rsidR="00116F00" w:rsidRPr="00B6738D" w:rsidRDefault="00116F00" w:rsidP="00116F00">
            <w:pPr>
              <w:autoSpaceDE w:val="0"/>
              <w:adjustRightInd w:val="0"/>
              <w:spacing w:line="280" w:lineRule="exact"/>
              <w:ind w:left="439" w:hangingChars="183" w:hanging="439"/>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5</w:t>
            </w:r>
            <w:r w:rsidRPr="00B6738D">
              <w:rPr>
                <w:rFonts w:ascii="Times New Roman" w:eastAsia="標楷體" w:hAnsi="Times New Roman" w:cs="Times New Roman"/>
                <w:color w:val="000000" w:themeColor="text1"/>
                <w:kern w:val="0"/>
                <w:sz w:val="24"/>
                <w:szCs w:val="24"/>
              </w:rPr>
              <w:t>項</w:t>
            </w:r>
          </w:p>
          <w:p w14:paraId="18FCE890" w14:textId="781B0BDE" w:rsidR="00116F00" w:rsidRPr="00B6738D" w:rsidRDefault="00116F00" w:rsidP="00116F00">
            <w:pPr>
              <w:autoSpaceDE w:val="0"/>
              <w:adjustRightInd w:val="0"/>
              <w:spacing w:line="280" w:lineRule="exact"/>
              <w:ind w:left="439" w:hangingChars="183" w:hanging="439"/>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3</w:t>
            </w:r>
            <w:r w:rsidRPr="00B6738D">
              <w:rPr>
                <w:rFonts w:ascii="Times New Roman" w:eastAsia="標楷體" w:hAnsi="Times New Roman" w:cs="Times New Roman"/>
                <w:color w:val="000000" w:themeColor="text1"/>
                <w:kern w:val="0"/>
                <w:sz w:val="24"/>
                <w:szCs w:val="24"/>
              </w:rPr>
              <w:t>項</w:t>
            </w:r>
          </w:p>
          <w:p w14:paraId="7A900F39" w14:textId="4A38FD09" w:rsidR="00116F00" w:rsidRPr="00B6738D" w:rsidRDefault="00116F00" w:rsidP="00116F00">
            <w:pPr>
              <w:autoSpaceDE w:val="0"/>
              <w:adjustRightInd w:val="0"/>
              <w:spacing w:line="280" w:lineRule="exact"/>
              <w:ind w:left="439" w:hangingChars="183" w:hanging="439"/>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03A508DA"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6D515282"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63D731B9"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075" w:type="dxa"/>
          </w:tcPr>
          <w:p w14:paraId="50D77CFF" w14:textId="1FCADA70"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照護</w:t>
            </w:r>
            <w:proofErr w:type="gramStart"/>
            <w:r w:rsidRPr="00B6738D">
              <w:rPr>
                <w:rFonts w:ascii="Times New Roman" w:eastAsia="標楷體" w:hAnsi="Times New Roman" w:cs="Times New Roman"/>
                <w:color w:val="000000" w:themeColor="text1"/>
                <w:kern w:val="0"/>
                <w:sz w:val="24"/>
                <w:szCs w:val="24"/>
              </w:rPr>
              <w:t>區域分艙分流</w:t>
            </w:r>
            <w:proofErr w:type="gramEnd"/>
            <w:r w:rsidRPr="00B6738D">
              <w:rPr>
                <w:rFonts w:ascii="Times New Roman" w:eastAsia="標楷體" w:hAnsi="Times New Roman" w:cs="Times New Roman"/>
                <w:color w:val="000000" w:themeColor="text1"/>
                <w:kern w:val="0"/>
                <w:sz w:val="24"/>
                <w:szCs w:val="24"/>
              </w:rPr>
              <w:t>規範。</w:t>
            </w:r>
          </w:p>
          <w:p w14:paraId="75E3216B" w14:textId="3919DCDF"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2.</w:t>
            </w:r>
            <w:r w:rsidRPr="00B6738D">
              <w:rPr>
                <w:rFonts w:ascii="Times New Roman" w:eastAsia="標楷體" w:hAnsi="Times New Roman" w:cs="Times New Roman"/>
                <w:color w:val="000000" w:themeColor="text1"/>
                <w:kern w:val="0"/>
                <w:sz w:val="24"/>
                <w:szCs w:val="24"/>
              </w:rPr>
              <w:t>休息區分組區隔規範。</w:t>
            </w:r>
          </w:p>
          <w:p w14:paraId="2585FD75" w14:textId="77777777"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3-1.</w:t>
            </w:r>
            <w:r w:rsidRPr="00B6738D">
              <w:rPr>
                <w:rFonts w:ascii="Times New Roman" w:eastAsia="標楷體" w:hAnsi="Times New Roman" w:cs="Times New Roman"/>
                <w:color w:val="000000" w:themeColor="text1"/>
                <w:kern w:val="0"/>
                <w:sz w:val="24"/>
                <w:szCs w:val="24"/>
              </w:rPr>
              <w:t>工作人員每日體溫量測紀錄表</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個月，如有體溫異常，需備註說明。</w:t>
            </w:r>
          </w:p>
          <w:p w14:paraId="20594773" w14:textId="6A4C672D"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3-2.</w:t>
            </w:r>
            <w:r w:rsidRPr="00B6738D">
              <w:rPr>
                <w:rFonts w:ascii="Times New Roman" w:eastAsia="標楷體" w:hAnsi="Times New Roman" w:cs="Times New Roman"/>
                <w:color w:val="000000" w:themeColor="text1"/>
                <w:kern w:val="0"/>
                <w:sz w:val="24"/>
                <w:szCs w:val="24"/>
              </w:rPr>
              <w:t>發燒或出現呼吸道症狀</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嗅覺味覺異常</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不明原因腹瀉等疑似感染症狀人員之請假或工作調整規則。</w:t>
            </w:r>
          </w:p>
          <w:p w14:paraId="1C16C75E" w14:textId="7BC7C6B4"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4.</w:t>
            </w:r>
            <w:proofErr w:type="gramStart"/>
            <w:r w:rsidRPr="00B6738D">
              <w:rPr>
                <w:rFonts w:ascii="Times New Roman" w:eastAsia="標楷體" w:hAnsi="Times New Roman" w:cs="Times New Roman"/>
                <w:color w:val="000000" w:themeColor="text1"/>
                <w:kern w:val="0"/>
                <w:sz w:val="24"/>
                <w:szCs w:val="24"/>
              </w:rPr>
              <w:t>檢附確診</w:t>
            </w:r>
            <w:proofErr w:type="gramEnd"/>
            <w:r w:rsidRPr="00B6738D">
              <w:rPr>
                <w:rFonts w:ascii="Times New Roman" w:eastAsia="標楷體" w:hAnsi="Times New Roman" w:cs="Times New Roman"/>
                <w:color w:val="000000" w:themeColor="text1"/>
                <w:kern w:val="0"/>
                <w:sz w:val="24"/>
                <w:szCs w:val="24"/>
              </w:rPr>
              <w:t>工作人員休假及返回工作之說明</w:t>
            </w:r>
            <w:r w:rsidRPr="00B6738D">
              <w:rPr>
                <w:rFonts w:ascii="Times New Roman" w:eastAsia="標楷體" w:hAnsi="Times New Roman" w:cs="Times New Roman" w:hint="eastAsia"/>
                <w:color w:val="000000" w:themeColor="text1"/>
                <w:kern w:val="0"/>
                <w:sz w:val="24"/>
                <w:szCs w:val="24"/>
              </w:rPr>
              <w:t>；</w:t>
            </w:r>
            <w:r w:rsidRPr="00B6738D">
              <w:rPr>
                <w:rFonts w:ascii="Times New Roman" w:eastAsia="標楷體" w:hAnsi="Times New Roman" w:cs="Times New Roman"/>
                <w:color w:val="000000" w:themeColor="text1"/>
                <w:kern w:val="0"/>
                <w:sz w:val="24"/>
                <w:szCs w:val="24"/>
              </w:rPr>
              <w:t>若</w:t>
            </w:r>
            <w:r w:rsidRPr="00B6738D">
              <w:rPr>
                <w:rFonts w:ascii="Times New Roman" w:eastAsia="標楷體" w:hAnsi="Times New Roman" w:cs="Times New Roman" w:hint="eastAsia"/>
                <w:color w:val="000000" w:themeColor="text1"/>
                <w:kern w:val="0"/>
                <w:sz w:val="24"/>
                <w:szCs w:val="24"/>
              </w:rPr>
              <w:t>有實際個案，檢附處理說明</w:t>
            </w:r>
            <w:r w:rsidRPr="00B6738D">
              <w:rPr>
                <w:rFonts w:ascii="Times New Roman" w:eastAsia="標楷體" w:hAnsi="Times New Roman" w:cs="Times New Roman"/>
                <w:color w:val="000000" w:themeColor="text1"/>
                <w:kern w:val="0"/>
                <w:sz w:val="24"/>
                <w:szCs w:val="24"/>
              </w:rPr>
              <w:t>。</w:t>
            </w:r>
          </w:p>
          <w:p w14:paraId="30EB2AA8" w14:textId="5095EDB9"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5.</w:t>
            </w:r>
            <w:r w:rsidRPr="00B6738D">
              <w:rPr>
                <w:rFonts w:ascii="Times New Roman" w:eastAsia="標楷體" w:hAnsi="Times New Roman" w:cs="Times New Roman"/>
                <w:color w:val="000000" w:themeColor="text1"/>
                <w:kern w:val="0"/>
                <w:sz w:val="24"/>
                <w:szCs w:val="24"/>
              </w:rPr>
              <w:t>因應工作人員因居家隔離</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居家檢疫</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自主健康管理或有發燒</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呼吸道症狀</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嗅覺味覺異常</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不明原因腹瀉等</w:t>
            </w:r>
            <w:r w:rsidRPr="00B6738D">
              <w:rPr>
                <w:rFonts w:ascii="Times New Roman" w:eastAsia="標楷體" w:hAnsi="Times New Roman" w:cs="Times New Roman"/>
                <w:color w:val="000000" w:themeColor="text1"/>
                <w:kern w:val="0"/>
                <w:sz w:val="24"/>
                <w:szCs w:val="24"/>
              </w:rPr>
              <w:lastRenderedPageBreak/>
              <w:t>疑似感染症狀請假時之人力調度規劃。</w:t>
            </w:r>
          </w:p>
          <w:p w14:paraId="48D029C6" w14:textId="458ACE56"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6.</w:t>
            </w:r>
            <w:r w:rsidRPr="00B6738D">
              <w:rPr>
                <w:rFonts w:ascii="Times New Roman" w:eastAsia="標楷體" w:hAnsi="Times New Roman" w:cs="Times New Roman"/>
                <w:color w:val="000000" w:themeColor="text1"/>
                <w:kern w:val="0"/>
                <w:sz w:val="24"/>
                <w:szCs w:val="24"/>
              </w:rPr>
              <w:t>工作人員居住處未能</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人</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室隔離之提供隔離場所協助之方案。</w:t>
            </w:r>
          </w:p>
          <w:p w14:paraId="74DF7A5A" w14:textId="7A75F617" w:rsidR="00116F00" w:rsidRPr="00B6738D" w:rsidRDefault="00116F00" w:rsidP="002032DD">
            <w:pPr>
              <w:spacing w:line="280" w:lineRule="exact"/>
              <w:ind w:left="240" w:hangingChars="100" w:hanging="240"/>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7.</w:t>
            </w:r>
            <w:r w:rsidRPr="00B6738D">
              <w:rPr>
                <w:rFonts w:ascii="Times New Roman" w:eastAsia="標楷體" w:hAnsi="Times New Roman" w:cs="Times New Roman"/>
                <w:color w:val="000000" w:themeColor="text1"/>
                <w:kern w:val="0"/>
                <w:sz w:val="24"/>
                <w:szCs w:val="24"/>
              </w:rPr>
              <w:t>工作人員公費</w:t>
            </w:r>
            <w:r w:rsidRPr="00B6738D">
              <w:rPr>
                <w:rFonts w:ascii="Times New Roman" w:eastAsia="標楷體" w:hAnsi="Times New Roman" w:cs="Times New Roman"/>
                <w:color w:val="000000" w:themeColor="text1"/>
                <w:kern w:val="0"/>
                <w:sz w:val="24"/>
                <w:szCs w:val="24"/>
              </w:rPr>
              <w:t>COVID-19</w:t>
            </w:r>
            <w:r w:rsidRPr="00B6738D">
              <w:rPr>
                <w:rFonts w:ascii="Times New Roman" w:eastAsia="標楷體" w:hAnsi="Times New Roman" w:cs="Times New Roman"/>
                <w:color w:val="000000" w:themeColor="text1"/>
                <w:kern w:val="0"/>
                <w:sz w:val="24"/>
                <w:szCs w:val="24"/>
              </w:rPr>
              <w:t>疫苗及流感疫苗接種明細表。</w:t>
            </w:r>
          </w:p>
          <w:p w14:paraId="3C65BE57" w14:textId="77777777" w:rsidR="00116F00" w:rsidRPr="00B6738D" w:rsidRDefault="00116F00" w:rsidP="002032DD">
            <w:pPr>
              <w:pStyle w:val="a8"/>
              <w:spacing w:line="280" w:lineRule="exact"/>
              <w:ind w:leftChars="0" w:left="449"/>
              <w:jc w:val="both"/>
              <w:rPr>
                <w:rFonts w:ascii="Times New Roman" w:eastAsia="標楷體" w:hAnsi="Times New Roman" w:cs="Times New Roman"/>
                <w:color w:val="000000" w:themeColor="text1"/>
                <w:kern w:val="0"/>
                <w:sz w:val="24"/>
                <w:szCs w:val="24"/>
              </w:rPr>
            </w:pPr>
          </w:p>
        </w:tc>
      </w:tr>
      <w:tr w:rsidR="00B6738D" w:rsidRPr="00B6738D" w14:paraId="35E828FC" w14:textId="77777777" w:rsidTr="00116F00">
        <w:trPr>
          <w:jc w:val="center"/>
        </w:trPr>
        <w:tc>
          <w:tcPr>
            <w:tcW w:w="0" w:type="auto"/>
          </w:tcPr>
          <w:p w14:paraId="145A235E" w14:textId="77777777" w:rsidR="00116F00" w:rsidRPr="00B6738D" w:rsidRDefault="00116F00" w:rsidP="002032DD">
            <w:pPr>
              <w:widowControl w:val="0"/>
              <w:autoSpaceDE w:val="0"/>
              <w:autoSpaceDN w:val="0"/>
              <w:adjustRightInd w:val="0"/>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lastRenderedPageBreak/>
              <w:t>三、母嬰安置與健康管理</w:t>
            </w:r>
          </w:p>
          <w:p w14:paraId="610B8D10"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167" w:type="dxa"/>
          </w:tcPr>
          <w:p w14:paraId="132F7655" w14:textId="77777777" w:rsidR="00116F00" w:rsidRPr="00B6738D" w:rsidRDefault="00116F00" w:rsidP="002032DD">
            <w:pPr>
              <w:spacing w:line="36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機構應依計畫範本訂定，提供各項資料，且應符合下列標準：</w:t>
            </w:r>
          </w:p>
          <w:p w14:paraId="1EDB545A"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確實掌握母嬰健康狀況及具</w:t>
            </w:r>
            <w:r w:rsidRPr="00B6738D">
              <w:rPr>
                <w:rFonts w:ascii="Times New Roman" w:eastAsia="標楷體" w:hAnsi="Times New Roman" w:cs="Times New Roman"/>
                <w:color w:val="000000" w:themeColor="text1"/>
                <w:kern w:val="0"/>
                <w:sz w:val="24"/>
                <w:szCs w:val="24"/>
              </w:rPr>
              <w:t>COVID-19</w:t>
            </w:r>
            <w:r w:rsidRPr="00B6738D">
              <w:rPr>
                <w:rFonts w:ascii="Times New Roman" w:eastAsia="標楷體" w:hAnsi="Times New Roman" w:cs="Times New Roman"/>
                <w:color w:val="000000" w:themeColor="text1"/>
                <w:kern w:val="0"/>
                <w:sz w:val="24"/>
                <w:szCs w:val="24"/>
              </w:rPr>
              <w:t>感染風險之人數</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執行方式與紀錄</w:t>
            </w:r>
            <w:r w:rsidRPr="00B6738D">
              <w:rPr>
                <w:rFonts w:ascii="Times New Roman" w:eastAsia="標楷體" w:hAnsi="Times New Roman" w:cs="Times New Roman"/>
                <w:color w:val="000000" w:themeColor="text1"/>
                <w:kern w:val="0"/>
                <w:sz w:val="24"/>
                <w:szCs w:val="24"/>
              </w:rPr>
              <w:t>)</w:t>
            </w:r>
          </w:p>
          <w:p w14:paraId="5F3FC062"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機構母嬰每日體溫量測及健康狀況監測</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執行方式與紀錄</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，並依據「人口密集機構傳染病監視作業注意事項」進行通報</w:t>
            </w:r>
          </w:p>
          <w:p w14:paraId="2BC45894"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具感染風險母嬰發燒或出現呼吸道症狀之就醫</w:t>
            </w:r>
            <w:proofErr w:type="gramStart"/>
            <w:r w:rsidRPr="00B6738D">
              <w:rPr>
                <w:rFonts w:ascii="Times New Roman" w:eastAsia="標楷體" w:hAnsi="Times New Roman" w:cs="Times New Roman"/>
                <w:color w:val="000000" w:themeColor="text1"/>
                <w:kern w:val="0"/>
                <w:sz w:val="24"/>
                <w:szCs w:val="24"/>
              </w:rPr>
              <w:t>採</w:t>
            </w:r>
            <w:proofErr w:type="gramEnd"/>
            <w:r w:rsidRPr="00B6738D">
              <w:rPr>
                <w:rFonts w:ascii="Times New Roman" w:eastAsia="標楷體" w:hAnsi="Times New Roman" w:cs="Times New Roman"/>
                <w:color w:val="000000" w:themeColor="text1"/>
                <w:kern w:val="0"/>
                <w:sz w:val="24"/>
                <w:szCs w:val="24"/>
              </w:rPr>
              <w:t>檢安排。</w:t>
            </w:r>
          </w:p>
          <w:p w14:paraId="2686EB9A"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確診之母嬰進行居家隔離</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自主健康管理期間之安置方式與隔離空間安排。</w:t>
            </w:r>
            <w:r w:rsidRPr="00B6738D">
              <w:rPr>
                <w:rFonts w:ascii="Times New Roman" w:eastAsia="標楷體" w:hAnsi="Times New Roman"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若有就醫接受</w:t>
            </w:r>
            <w:r w:rsidRPr="00B6738D">
              <w:rPr>
                <w:rFonts w:ascii="Times New Roman" w:eastAsia="標楷體" w:hAnsi="Times New Roman" w:cs="Times New Roman"/>
                <w:color w:val="000000" w:themeColor="text1"/>
                <w:kern w:val="0"/>
                <w:sz w:val="24"/>
                <w:szCs w:val="24"/>
              </w:rPr>
              <w:t>COVID-19</w:t>
            </w:r>
            <w:proofErr w:type="gramStart"/>
            <w:r w:rsidRPr="00B6738D">
              <w:rPr>
                <w:rFonts w:ascii="Times New Roman" w:eastAsia="標楷體" w:hAnsi="Times New Roman" w:cs="Times New Roman"/>
                <w:color w:val="000000" w:themeColor="text1"/>
                <w:kern w:val="0"/>
                <w:sz w:val="24"/>
                <w:szCs w:val="24"/>
              </w:rPr>
              <w:t>採</w:t>
            </w:r>
            <w:proofErr w:type="gramEnd"/>
            <w:r w:rsidRPr="00B6738D">
              <w:rPr>
                <w:rFonts w:ascii="Times New Roman" w:eastAsia="標楷體" w:hAnsi="Times New Roman" w:cs="Times New Roman"/>
                <w:color w:val="000000" w:themeColor="text1"/>
                <w:kern w:val="0"/>
                <w:sz w:val="24"/>
                <w:szCs w:val="24"/>
              </w:rPr>
              <w:t>檢送驗者，建議安排</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人</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室隔離至</w:t>
            </w:r>
            <w:r w:rsidRPr="00B6738D">
              <w:rPr>
                <w:rFonts w:ascii="Times New Roman" w:eastAsia="標楷體" w:hAnsi="Times New Roman" w:cs="Times New Roman"/>
                <w:color w:val="000000" w:themeColor="text1"/>
                <w:kern w:val="0"/>
                <w:sz w:val="24"/>
                <w:szCs w:val="24"/>
              </w:rPr>
              <w:t>SARS-</w:t>
            </w:r>
            <w:r w:rsidRPr="00B6738D">
              <w:rPr>
                <w:rFonts w:ascii="Times New Roman" w:eastAsia="標楷體" w:hAnsi="Times New Roman" w:cs="Times New Roman"/>
                <w:color w:val="000000" w:themeColor="text1"/>
                <w:sz w:val="24"/>
                <w:szCs w:val="24"/>
              </w:rPr>
              <w:t>CoV-2</w:t>
            </w:r>
            <w:r w:rsidRPr="00B6738D">
              <w:rPr>
                <w:rFonts w:ascii="Times New Roman" w:eastAsia="標楷體" w:hAnsi="Times New Roman" w:cs="Times New Roman"/>
                <w:color w:val="000000" w:themeColor="text1"/>
                <w:sz w:val="24"/>
                <w:szCs w:val="24"/>
              </w:rPr>
              <w:t>病毒核酸陰性，且不再發燒至少</w:t>
            </w:r>
            <w:r w:rsidRPr="00B6738D">
              <w:rPr>
                <w:rFonts w:ascii="Times New Roman" w:eastAsia="標楷體" w:hAnsi="Times New Roman" w:cs="Times New Roman"/>
                <w:color w:val="000000" w:themeColor="text1"/>
                <w:sz w:val="24"/>
                <w:szCs w:val="24"/>
              </w:rPr>
              <w:t>24</w:t>
            </w:r>
            <w:r w:rsidRPr="00B6738D">
              <w:rPr>
                <w:rFonts w:ascii="Times New Roman" w:eastAsia="標楷體" w:hAnsi="Times New Roman" w:cs="Times New Roman"/>
                <w:color w:val="000000" w:themeColor="text1"/>
                <w:sz w:val="24"/>
                <w:szCs w:val="24"/>
              </w:rPr>
              <w:t>小時及症狀緩解</w:t>
            </w:r>
            <w:r w:rsidRPr="00B6738D">
              <w:rPr>
                <w:rFonts w:ascii="Times New Roman" w:eastAsia="標楷體" w:hAnsi="Times New Roman" w:cs="Times New Roman"/>
                <w:color w:val="000000" w:themeColor="text1"/>
                <w:sz w:val="24"/>
                <w:szCs w:val="24"/>
              </w:rPr>
              <w:t>)</w:t>
            </w:r>
          </w:p>
          <w:p w14:paraId="21093183"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sz w:val="24"/>
                <w:szCs w:val="24"/>
              </w:rPr>
              <w:t>確認產婦之</w:t>
            </w:r>
            <w:r w:rsidRPr="00B6738D">
              <w:rPr>
                <w:rFonts w:ascii="Times New Roman" w:eastAsia="標楷體" w:hAnsi="Times New Roman" w:cs="Times New Roman"/>
                <w:color w:val="000000" w:themeColor="text1"/>
                <w:sz w:val="24"/>
                <w:szCs w:val="24"/>
              </w:rPr>
              <w:t>COVID-19</w:t>
            </w:r>
            <w:r w:rsidRPr="00B6738D">
              <w:rPr>
                <w:rFonts w:ascii="Times New Roman" w:eastAsia="標楷體" w:hAnsi="Times New Roman" w:cs="Times New Roman"/>
                <w:color w:val="000000" w:themeColor="text1"/>
                <w:sz w:val="24"/>
                <w:szCs w:val="24"/>
              </w:rPr>
              <w:t>疫苗接種情形，並留有紀錄。</w:t>
            </w:r>
          </w:p>
          <w:p w14:paraId="78BD3BC3" w14:textId="77777777" w:rsidR="00116F00" w:rsidRPr="00B6738D" w:rsidRDefault="00116F00" w:rsidP="00E55831">
            <w:pPr>
              <w:pStyle w:val="a8"/>
              <w:widowControl w:val="0"/>
              <w:numPr>
                <w:ilvl w:val="0"/>
                <w:numId w:val="26"/>
              </w:numPr>
              <w:autoSpaceDE w:val="0"/>
              <w:autoSpaceDN w:val="0"/>
              <w:adjustRightInd w:val="0"/>
              <w:ind w:leftChars="0" w:left="316" w:hanging="316"/>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sz w:val="24"/>
                <w:szCs w:val="24"/>
              </w:rPr>
              <w:t>預先洽談可至機構為</w:t>
            </w:r>
            <w:r w:rsidRPr="00B6738D">
              <w:rPr>
                <w:rFonts w:ascii="Times New Roman" w:eastAsia="標楷體" w:hAnsi="Times New Roman" w:cs="Times New Roman"/>
                <w:color w:val="000000" w:themeColor="text1"/>
                <w:kern w:val="0"/>
                <w:sz w:val="24"/>
                <w:szCs w:val="24"/>
              </w:rPr>
              <w:t>母嬰</w:t>
            </w:r>
            <w:r w:rsidRPr="00B6738D">
              <w:rPr>
                <w:rFonts w:ascii="Times New Roman" w:eastAsia="標楷體" w:hAnsi="Times New Roman" w:cs="Times New Roman"/>
                <w:color w:val="000000" w:themeColor="text1"/>
                <w:sz w:val="24"/>
                <w:szCs w:val="24"/>
              </w:rPr>
              <w:t>進行</w:t>
            </w:r>
            <w:proofErr w:type="gramStart"/>
            <w:r w:rsidRPr="00B6738D">
              <w:rPr>
                <w:rFonts w:ascii="Times New Roman" w:eastAsia="標楷體" w:hAnsi="Times New Roman" w:cs="Times New Roman"/>
                <w:color w:val="000000" w:themeColor="text1"/>
                <w:sz w:val="24"/>
                <w:szCs w:val="24"/>
              </w:rPr>
              <w:t>採</w:t>
            </w:r>
            <w:proofErr w:type="gramEnd"/>
            <w:r w:rsidRPr="00B6738D">
              <w:rPr>
                <w:rFonts w:ascii="Times New Roman" w:eastAsia="標楷體" w:hAnsi="Times New Roman" w:cs="Times New Roman"/>
                <w:color w:val="000000" w:themeColor="text1"/>
                <w:sz w:val="24"/>
                <w:szCs w:val="24"/>
              </w:rPr>
              <w:t>檢之醫療院所，或視需要請地方政府協助媒合指定社區</w:t>
            </w:r>
            <w:proofErr w:type="gramStart"/>
            <w:r w:rsidRPr="00B6738D">
              <w:rPr>
                <w:rFonts w:ascii="Times New Roman" w:eastAsia="標楷體" w:hAnsi="Times New Roman" w:cs="Times New Roman"/>
                <w:color w:val="000000" w:themeColor="text1"/>
                <w:sz w:val="24"/>
                <w:szCs w:val="24"/>
              </w:rPr>
              <w:t>採</w:t>
            </w:r>
            <w:proofErr w:type="gramEnd"/>
            <w:r w:rsidRPr="00B6738D">
              <w:rPr>
                <w:rFonts w:ascii="Times New Roman" w:eastAsia="標楷體" w:hAnsi="Times New Roman" w:cs="Times New Roman"/>
                <w:color w:val="000000" w:themeColor="text1"/>
                <w:sz w:val="24"/>
                <w:szCs w:val="24"/>
              </w:rPr>
              <w:t>檢機構</w:t>
            </w:r>
          </w:p>
          <w:p w14:paraId="0EAAAB7E" w14:textId="77777777" w:rsidR="00116F00" w:rsidRPr="00B6738D" w:rsidRDefault="00116F00" w:rsidP="002032DD">
            <w:pPr>
              <w:pStyle w:val="a8"/>
              <w:widowControl w:val="0"/>
              <w:autoSpaceDN w:val="0"/>
              <w:spacing w:line="360" w:lineRule="exact"/>
              <w:ind w:leftChars="0" w:left="360"/>
              <w:textAlignment w:val="baseline"/>
              <w:rPr>
                <w:rFonts w:ascii="Times New Roman" w:eastAsia="標楷體" w:hAnsi="Times New Roman" w:cs="Times New Roman"/>
                <w:color w:val="000000" w:themeColor="text1"/>
                <w:kern w:val="0"/>
                <w:sz w:val="24"/>
                <w:szCs w:val="24"/>
              </w:rPr>
            </w:pPr>
          </w:p>
        </w:tc>
        <w:tc>
          <w:tcPr>
            <w:tcW w:w="2552" w:type="dxa"/>
          </w:tcPr>
          <w:p w14:paraId="0D023325"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lastRenderedPageBreak/>
              <w:t>1.</w:t>
            </w:r>
            <w:r w:rsidRPr="00B6738D">
              <w:rPr>
                <w:rFonts w:ascii="Times New Roman" w:eastAsia="標楷體" w:hAnsi="Times New Roman" w:hint="eastAsia"/>
                <w:color w:val="000000" w:themeColor="text1"/>
                <w:kern w:val="0"/>
                <w:sz w:val="24"/>
                <w:szCs w:val="24"/>
              </w:rPr>
              <w:t>檢視資料。</w:t>
            </w:r>
          </w:p>
          <w:p w14:paraId="2870D8BA"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0C371996"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0656EFDC"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spacing w:val="2"/>
                <w:kern w:val="0"/>
                <w:sz w:val="24"/>
                <w:szCs w:val="24"/>
              </w:rPr>
            </w:pPr>
          </w:p>
        </w:tc>
        <w:tc>
          <w:tcPr>
            <w:tcW w:w="1701" w:type="dxa"/>
          </w:tcPr>
          <w:p w14:paraId="503C7867"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3AE3EB13" w14:textId="2D7E8494"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4</w:t>
            </w:r>
            <w:r w:rsidRPr="00B6738D">
              <w:rPr>
                <w:rFonts w:ascii="Times New Roman" w:eastAsia="標楷體" w:hAnsi="Times New Roman" w:cs="Times New Roman"/>
                <w:color w:val="000000" w:themeColor="text1"/>
                <w:kern w:val="0"/>
                <w:sz w:val="24"/>
                <w:szCs w:val="24"/>
              </w:rPr>
              <w:t>項</w:t>
            </w:r>
          </w:p>
          <w:p w14:paraId="54BE01B5" w14:textId="4790D858"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2</w:t>
            </w:r>
            <w:r w:rsidRPr="00B6738D">
              <w:rPr>
                <w:rFonts w:ascii="Times New Roman" w:eastAsia="標楷體" w:hAnsi="Times New Roman" w:cs="Times New Roman"/>
                <w:color w:val="000000" w:themeColor="text1"/>
                <w:kern w:val="0"/>
                <w:sz w:val="24"/>
                <w:szCs w:val="24"/>
              </w:rPr>
              <w:t>項</w:t>
            </w:r>
          </w:p>
          <w:p w14:paraId="760F3C73" w14:textId="1C5EA676"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418EF8EB"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24F03400"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2E07BBAB" w14:textId="77777777" w:rsidR="00116F00" w:rsidRPr="00B6738D" w:rsidRDefault="00116F00" w:rsidP="002032DD">
            <w:pPr>
              <w:spacing w:line="360" w:lineRule="exact"/>
              <w:ind w:left="394" w:hangingChars="164" w:hanging="394"/>
              <w:rPr>
                <w:rFonts w:ascii="Times New Roman" w:eastAsia="標楷體" w:hAnsi="Times New Roman" w:cs="Times New Roman"/>
                <w:color w:val="000000" w:themeColor="text1"/>
                <w:kern w:val="0"/>
                <w:sz w:val="24"/>
                <w:szCs w:val="24"/>
              </w:rPr>
            </w:pPr>
          </w:p>
        </w:tc>
        <w:tc>
          <w:tcPr>
            <w:tcW w:w="4075" w:type="dxa"/>
          </w:tcPr>
          <w:p w14:paraId="097F56DB" w14:textId="4503BB78" w:rsidR="00116F00" w:rsidRPr="00B6738D" w:rsidRDefault="00116F00" w:rsidP="00E55831">
            <w:pPr>
              <w:pStyle w:val="a8"/>
              <w:numPr>
                <w:ilvl w:val="0"/>
                <w:numId w:val="37"/>
              </w:numPr>
              <w:spacing w:line="280" w:lineRule="exact"/>
              <w:ind w:leftChars="0" w:left="203" w:hanging="234"/>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母嬰健康狀況及具</w:t>
            </w:r>
            <w:r w:rsidRPr="00B6738D">
              <w:rPr>
                <w:rFonts w:ascii="Times New Roman" w:eastAsia="標楷體" w:hAnsi="Times New Roman" w:cs="Times New Roman"/>
                <w:color w:val="000000" w:themeColor="text1"/>
                <w:kern w:val="0"/>
                <w:sz w:val="24"/>
                <w:szCs w:val="24"/>
              </w:rPr>
              <w:t>COVID-19</w:t>
            </w:r>
            <w:r w:rsidRPr="00B6738D">
              <w:rPr>
                <w:rFonts w:ascii="Times New Roman" w:eastAsia="標楷體" w:hAnsi="Times New Roman" w:cs="Times New Roman"/>
                <w:color w:val="000000" w:themeColor="text1"/>
                <w:kern w:val="0"/>
                <w:sz w:val="24"/>
                <w:szCs w:val="24"/>
              </w:rPr>
              <w:t>感染風險人數掌握之執行方式與紀錄。</w:t>
            </w:r>
          </w:p>
          <w:p w14:paraId="7533D2EB" w14:textId="715B30D5" w:rsidR="00116F00" w:rsidRPr="00B6738D" w:rsidRDefault="00116F00" w:rsidP="00E55831">
            <w:pPr>
              <w:pStyle w:val="a8"/>
              <w:numPr>
                <w:ilvl w:val="0"/>
                <w:numId w:val="37"/>
              </w:numPr>
              <w:spacing w:line="280" w:lineRule="exact"/>
              <w:ind w:leftChars="0" w:left="203" w:hanging="234"/>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母嬰每日體溫量測紀錄表，如有體溫異常，需備註說明。</w:t>
            </w:r>
          </w:p>
          <w:p w14:paraId="602F6686" w14:textId="7F89C0E1" w:rsidR="00116F00" w:rsidRPr="00B6738D" w:rsidRDefault="00116F00" w:rsidP="00E55831">
            <w:pPr>
              <w:pStyle w:val="a8"/>
              <w:widowControl w:val="0"/>
              <w:numPr>
                <w:ilvl w:val="0"/>
                <w:numId w:val="37"/>
              </w:numPr>
              <w:autoSpaceDE w:val="0"/>
              <w:autoSpaceDN w:val="0"/>
              <w:adjustRightInd w:val="0"/>
              <w:ind w:leftChars="0" w:left="203" w:hanging="234"/>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具感染風險母嬰發燒或出現呼吸道症狀之就醫</w:t>
            </w:r>
            <w:proofErr w:type="gramStart"/>
            <w:r w:rsidRPr="00B6738D">
              <w:rPr>
                <w:rFonts w:ascii="Times New Roman" w:eastAsia="標楷體" w:hAnsi="Times New Roman" w:cs="Times New Roman"/>
                <w:color w:val="000000" w:themeColor="text1"/>
                <w:kern w:val="0"/>
                <w:sz w:val="24"/>
                <w:szCs w:val="24"/>
              </w:rPr>
              <w:t>採</w:t>
            </w:r>
            <w:proofErr w:type="gramEnd"/>
            <w:r w:rsidRPr="00B6738D">
              <w:rPr>
                <w:rFonts w:ascii="Times New Roman" w:eastAsia="標楷體" w:hAnsi="Times New Roman" w:cs="Times New Roman"/>
                <w:color w:val="000000" w:themeColor="text1"/>
                <w:kern w:val="0"/>
                <w:sz w:val="24"/>
                <w:szCs w:val="24"/>
              </w:rPr>
              <w:t>檢安排規範。若有個案檢附紀錄</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份，若無則</w:t>
            </w:r>
            <w:r w:rsidRPr="00B6738D">
              <w:rPr>
                <w:rFonts w:ascii="Times New Roman" w:eastAsia="標楷體" w:hAnsi="Times New Roman" w:cs="Times New Roman" w:hint="eastAsia"/>
                <w:color w:val="000000" w:themeColor="text1"/>
                <w:kern w:val="0"/>
                <w:sz w:val="24"/>
                <w:szCs w:val="24"/>
              </w:rPr>
              <w:t>備註無個案</w:t>
            </w:r>
            <w:r w:rsidRPr="00B6738D">
              <w:rPr>
                <w:rFonts w:ascii="Times New Roman" w:eastAsia="標楷體" w:hAnsi="Times New Roman" w:cs="Times New Roman"/>
                <w:color w:val="000000" w:themeColor="text1"/>
                <w:kern w:val="0"/>
                <w:sz w:val="24"/>
                <w:szCs w:val="24"/>
              </w:rPr>
              <w:t>。</w:t>
            </w:r>
          </w:p>
          <w:p w14:paraId="157D04EA" w14:textId="00B104ED" w:rsidR="00116F00" w:rsidRPr="00B6738D" w:rsidRDefault="00116F00" w:rsidP="00E55831">
            <w:pPr>
              <w:pStyle w:val="a8"/>
              <w:widowControl w:val="0"/>
              <w:numPr>
                <w:ilvl w:val="0"/>
                <w:numId w:val="37"/>
              </w:numPr>
              <w:autoSpaceDE w:val="0"/>
              <w:autoSpaceDN w:val="0"/>
              <w:adjustRightInd w:val="0"/>
              <w:ind w:leftChars="0" w:left="203" w:hanging="234"/>
              <w:rPr>
                <w:rFonts w:ascii="Times New Roman" w:eastAsia="標楷體" w:hAnsi="Times New Roman" w:cs="Times New Roman"/>
                <w:color w:val="000000" w:themeColor="text1"/>
                <w:kern w:val="0"/>
                <w:sz w:val="24"/>
                <w:szCs w:val="24"/>
              </w:rPr>
            </w:pPr>
            <w:proofErr w:type="gramStart"/>
            <w:r w:rsidRPr="00B6738D">
              <w:rPr>
                <w:rFonts w:ascii="Times New Roman" w:eastAsia="標楷體" w:hAnsi="Times New Roman" w:cs="Times New Roman"/>
                <w:color w:val="000000" w:themeColor="text1"/>
                <w:kern w:val="0"/>
                <w:sz w:val="24"/>
                <w:szCs w:val="24"/>
              </w:rPr>
              <w:t>確診母嬰</w:t>
            </w:r>
            <w:proofErr w:type="gramEnd"/>
            <w:r w:rsidRPr="00B6738D">
              <w:rPr>
                <w:rFonts w:ascii="Times New Roman" w:eastAsia="標楷體" w:hAnsi="Times New Roman" w:cs="Times New Roman"/>
                <w:color w:val="000000" w:themeColor="text1"/>
                <w:kern w:val="0"/>
                <w:sz w:val="24"/>
                <w:szCs w:val="24"/>
              </w:rPr>
              <w:t>之安置方式與隔離空間安排規範</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份。若有個案檢附紀錄，若無則</w:t>
            </w:r>
            <w:r w:rsidRPr="00B6738D">
              <w:rPr>
                <w:rFonts w:ascii="Times New Roman" w:eastAsia="標楷體" w:hAnsi="Times New Roman" w:cs="Times New Roman" w:hint="eastAsia"/>
                <w:color w:val="000000" w:themeColor="text1"/>
                <w:kern w:val="0"/>
                <w:sz w:val="24"/>
                <w:szCs w:val="24"/>
              </w:rPr>
              <w:t>備註無個案</w:t>
            </w:r>
            <w:r w:rsidRPr="00B6738D">
              <w:rPr>
                <w:rFonts w:ascii="Times New Roman" w:eastAsia="標楷體" w:hAnsi="Times New Roman" w:cs="Times New Roman"/>
                <w:color w:val="000000" w:themeColor="text1"/>
                <w:kern w:val="0"/>
                <w:sz w:val="24"/>
                <w:szCs w:val="24"/>
              </w:rPr>
              <w:t>。</w:t>
            </w:r>
          </w:p>
          <w:p w14:paraId="78323D80" w14:textId="5D95400F" w:rsidR="00116F00" w:rsidRPr="005F4A49" w:rsidRDefault="009425EA" w:rsidP="00E55831">
            <w:pPr>
              <w:pStyle w:val="a8"/>
              <w:widowControl w:val="0"/>
              <w:numPr>
                <w:ilvl w:val="0"/>
                <w:numId w:val="37"/>
              </w:numPr>
              <w:autoSpaceDE w:val="0"/>
              <w:autoSpaceDN w:val="0"/>
              <w:adjustRightInd w:val="0"/>
              <w:ind w:leftChars="0" w:left="203" w:hanging="234"/>
              <w:rPr>
                <w:rFonts w:ascii="Times New Roman" w:eastAsia="標楷體" w:hAnsi="Times New Roman" w:cs="Times New Roman"/>
                <w:color w:val="FF0000"/>
                <w:kern w:val="0"/>
                <w:sz w:val="24"/>
                <w:szCs w:val="24"/>
              </w:rPr>
            </w:pPr>
            <w:r>
              <w:rPr>
                <w:rFonts w:ascii="Times New Roman" w:eastAsia="標楷體" w:hAnsi="Times New Roman" w:cs="Times New Roman" w:hint="eastAsia"/>
                <w:color w:val="FF0000"/>
                <w:sz w:val="24"/>
                <w:szCs w:val="24"/>
              </w:rPr>
              <w:t>訂定</w:t>
            </w:r>
            <w:r w:rsidR="00116F00" w:rsidRPr="005F4A49">
              <w:rPr>
                <w:rFonts w:ascii="Times New Roman" w:eastAsia="標楷體" w:hAnsi="Times New Roman" w:cs="Times New Roman"/>
                <w:color w:val="FF0000"/>
                <w:sz w:val="24"/>
                <w:szCs w:val="24"/>
              </w:rPr>
              <w:t>產婦</w:t>
            </w:r>
            <w:r>
              <w:rPr>
                <w:rFonts w:ascii="Times New Roman" w:eastAsia="標楷體" w:hAnsi="Times New Roman" w:cs="Times New Roman" w:hint="eastAsia"/>
                <w:color w:val="FF0000"/>
                <w:sz w:val="24"/>
                <w:szCs w:val="24"/>
              </w:rPr>
              <w:t>入院</w:t>
            </w:r>
            <w:r w:rsidR="00116F00" w:rsidRPr="005F4A49">
              <w:rPr>
                <w:rFonts w:ascii="Times New Roman" w:eastAsia="標楷體" w:hAnsi="Times New Roman" w:cs="Times New Roman"/>
                <w:color w:val="FF0000"/>
                <w:sz w:val="24"/>
                <w:szCs w:val="24"/>
              </w:rPr>
              <w:t>之</w:t>
            </w:r>
            <w:r w:rsidR="005F4A49" w:rsidRPr="005F4A49">
              <w:rPr>
                <w:rFonts w:ascii="Times New Roman" w:eastAsia="標楷體" w:hAnsi="Times New Roman" w:cs="Times New Roman" w:hint="eastAsia"/>
                <w:color w:val="FF0000"/>
                <w:sz w:val="24"/>
                <w:szCs w:val="24"/>
              </w:rPr>
              <w:t>健康</w:t>
            </w:r>
            <w:r>
              <w:rPr>
                <w:rFonts w:ascii="Times New Roman" w:eastAsia="標楷體" w:hAnsi="Times New Roman" w:cs="Times New Roman" w:hint="eastAsia"/>
                <w:color w:val="FF0000"/>
                <w:sz w:val="24"/>
                <w:szCs w:val="24"/>
              </w:rPr>
              <w:t>管理作業規範</w:t>
            </w:r>
            <w:bookmarkStart w:id="15" w:name="_GoBack"/>
            <w:bookmarkEnd w:id="15"/>
            <w:r w:rsidR="00116F00" w:rsidRPr="005F4A49">
              <w:rPr>
                <w:rFonts w:ascii="Times New Roman" w:eastAsia="標楷體" w:hAnsi="Times New Roman" w:cs="Times New Roman"/>
                <w:color w:val="FF0000"/>
                <w:sz w:val="24"/>
                <w:szCs w:val="24"/>
              </w:rPr>
              <w:t>。</w:t>
            </w:r>
          </w:p>
          <w:p w14:paraId="3A6E560E" w14:textId="480CEE65" w:rsidR="00116F00" w:rsidRPr="00B6738D" w:rsidRDefault="00116F00" w:rsidP="00E55831">
            <w:pPr>
              <w:pStyle w:val="a8"/>
              <w:widowControl w:val="0"/>
              <w:numPr>
                <w:ilvl w:val="0"/>
                <w:numId w:val="37"/>
              </w:numPr>
              <w:autoSpaceDE w:val="0"/>
              <w:autoSpaceDN w:val="0"/>
              <w:adjustRightInd w:val="0"/>
              <w:ind w:leftChars="0" w:left="203" w:hanging="234"/>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sz w:val="24"/>
                <w:szCs w:val="24"/>
              </w:rPr>
              <w:t>進行</w:t>
            </w:r>
            <w:r w:rsidRPr="00B6738D">
              <w:rPr>
                <w:rFonts w:ascii="Times New Roman" w:eastAsia="標楷體" w:hAnsi="Times New Roman" w:cs="Times New Roman"/>
                <w:color w:val="000000" w:themeColor="text1"/>
                <w:kern w:val="0"/>
                <w:sz w:val="24"/>
                <w:szCs w:val="24"/>
              </w:rPr>
              <w:t>母嬰</w:t>
            </w:r>
            <w:proofErr w:type="gramStart"/>
            <w:r w:rsidRPr="00B6738D">
              <w:rPr>
                <w:rFonts w:ascii="Times New Roman" w:eastAsia="標楷體" w:hAnsi="Times New Roman" w:cs="Times New Roman"/>
                <w:color w:val="000000" w:themeColor="text1"/>
                <w:sz w:val="24"/>
                <w:szCs w:val="24"/>
              </w:rPr>
              <w:t>採</w:t>
            </w:r>
            <w:proofErr w:type="gramEnd"/>
            <w:r w:rsidRPr="00B6738D">
              <w:rPr>
                <w:rFonts w:ascii="Times New Roman" w:eastAsia="標楷體" w:hAnsi="Times New Roman" w:cs="Times New Roman"/>
                <w:color w:val="000000" w:themeColor="text1"/>
                <w:sz w:val="24"/>
                <w:szCs w:val="24"/>
              </w:rPr>
              <w:t>檢之流程說明。</w:t>
            </w:r>
          </w:p>
        </w:tc>
      </w:tr>
      <w:tr w:rsidR="00B6738D" w:rsidRPr="00B6738D" w14:paraId="5514273D" w14:textId="77777777" w:rsidTr="00116F00">
        <w:trPr>
          <w:jc w:val="center"/>
        </w:trPr>
        <w:tc>
          <w:tcPr>
            <w:tcW w:w="0" w:type="auto"/>
          </w:tcPr>
          <w:p w14:paraId="2679137B" w14:textId="77777777" w:rsidR="00116F00" w:rsidRPr="00B6738D" w:rsidRDefault="00116F00" w:rsidP="002032DD">
            <w:pPr>
              <w:pStyle w:val="Default"/>
              <w:jc w:val="both"/>
              <w:rPr>
                <w:rFonts w:ascii="Times New Roman" w:cs="Times New Roman"/>
                <w:color w:val="000000" w:themeColor="text1"/>
              </w:rPr>
            </w:pPr>
            <w:r w:rsidRPr="00B6738D">
              <w:rPr>
                <w:rFonts w:ascii="Times New Roman" w:cs="Times New Roman"/>
                <w:color w:val="000000" w:themeColor="text1"/>
              </w:rPr>
              <w:t>四、服務調整與活動管理</w:t>
            </w:r>
          </w:p>
          <w:p w14:paraId="0DED178D"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167" w:type="dxa"/>
          </w:tcPr>
          <w:p w14:paraId="5BAD22BC" w14:textId="77777777" w:rsidR="00116F00" w:rsidRPr="00B6738D" w:rsidRDefault="00116F00" w:rsidP="002032DD">
            <w:pPr>
              <w:pStyle w:val="Default"/>
              <w:rPr>
                <w:rFonts w:ascii="Times New Roman" w:cs="Times New Roman"/>
                <w:color w:val="000000" w:themeColor="text1"/>
              </w:rPr>
            </w:pPr>
            <w:r w:rsidRPr="00B6738D">
              <w:rPr>
                <w:rFonts w:ascii="Times New Roman" w:cs="Times New Roman"/>
                <w:color w:val="000000" w:themeColor="text1"/>
              </w:rPr>
              <w:t>訂定產婦分區分時段活動班表</w:t>
            </w:r>
          </w:p>
          <w:p w14:paraId="1C1A6E13"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spacing w:val="7"/>
                <w:kern w:val="0"/>
                <w:sz w:val="24"/>
                <w:szCs w:val="24"/>
              </w:rPr>
            </w:pPr>
          </w:p>
        </w:tc>
        <w:tc>
          <w:tcPr>
            <w:tcW w:w="2552" w:type="dxa"/>
          </w:tcPr>
          <w:p w14:paraId="38DD43F1"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1B845416"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5D475AE7" w14:textId="279DD1AF" w:rsidR="00116F00" w:rsidRPr="00B6738D" w:rsidRDefault="00116F00" w:rsidP="00553032">
            <w:pPr>
              <w:spacing w:line="280" w:lineRule="exact"/>
              <w:ind w:left="202" w:hangingChars="84" w:hanging="202"/>
              <w:rPr>
                <w:rFonts w:ascii="Times New Roman" w:eastAsia="標楷體" w:hAnsi="Times New Roman" w:cs="Times New Roman"/>
                <w:color w:val="000000" w:themeColor="text1"/>
                <w:kern w:val="0"/>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tc>
        <w:tc>
          <w:tcPr>
            <w:tcW w:w="1701" w:type="dxa"/>
          </w:tcPr>
          <w:p w14:paraId="15774602"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1BC57865"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w:t>
            </w:r>
          </w:p>
          <w:p w14:paraId="01A880FA"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3868B8D5"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24879E32" w14:textId="77777777" w:rsidR="00116F00" w:rsidRPr="00B6738D" w:rsidRDefault="00116F00" w:rsidP="002032DD">
            <w:pPr>
              <w:spacing w:line="360" w:lineRule="exact"/>
              <w:rPr>
                <w:rFonts w:ascii="Times New Roman" w:eastAsia="標楷體" w:hAnsi="Times New Roman" w:cs="Times New Roman"/>
                <w:color w:val="000000" w:themeColor="text1"/>
                <w:kern w:val="0"/>
                <w:sz w:val="24"/>
                <w:szCs w:val="24"/>
              </w:rPr>
            </w:pPr>
          </w:p>
        </w:tc>
        <w:tc>
          <w:tcPr>
            <w:tcW w:w="4075" w:type="dxa"/>
          </w:tcPr>
          <w:p w14:paraId="237482A3" w14:textId="77777777" w:rsidR="00116F00" w:rsidRPr="00B6738D" w:rsidRDefault="00116F00" w:rsidP="002032DD">
            <w:pPr>
              <w:spacing w:line="280" w:lineRule="exact"/>
              <w:jc w:val="both"/>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sz w:val="24"/>
                <w:szCs w:val="24"/>
              </w:rPr>
              <w:t>產婦分區分時段活動班表</w:t>
            </w:r>
            <w:r w:rsidRPr="00B6738D">
              <w:rPr>
                <w:rFonts w:ascii="Times New Roman" w:eastAsia="標楷體" w:hAnsi="Times New Roman" w:cs="Times New Roman"/>
                <w:color w:val="000000" w:themeColor="text1"/>
                <w:sz w:val="24"/>
                <w:szCs w:val="24"/>
              </w:rPr>
              <w:t>1</w:t>
            </w:r>
            <w:r w:rsidRPr="00B6738D">
              <w:rPr>
                <w:rFonts w:ascii="Times New Roman" w:eastAsia="標楷體" w:hAnsi="Times New Roman" w:cs="Times New Roman"/>
                <w:color w:val="000000" w:themeColor="text1"/>
                <w:sz w:val="24"/>
                <w:szCs w:val="24"/>
              </w:rPr>
              <w:t>份。</w:t>
            </w:r>
          </w:p>
          <w:p w14:paraId="47C4699A" w14:textId="77777777" w:rsidR="00116F00" w:rsidRPr="00B6738D" w:rsidRDefault="00116F00" w:rsidP="002032DD">
            <w:pPr>
              <w:spacing w:line="280" w:lineRule="exact"/>
              <w:ind w:leftChars="-11" w:left="190" w:hangingChars="92" w:hanging="221"/>
              <w:jc w:val="both"/>
              <w:rPr>
                <w:rFonts w:ascii="Times New Roman" w:eastAsia="標楷體" w:hAnsi="Times New Roman" w:cs="Times New Roman"/>
                <w:color w:val="000000" w:themeColor="text1"/>
                <w:kern w:val="0"/>
                <w:sz w:val="24"/>
                <w:szCs w:val="24"/>
              </w:rPr>
            </w:pPr>
          </w:p>
        </w:tc>
      </w:tr>
      <w:tr w:rsidR="00B6738D" w:rsidRPr="00B6738D" w14:paraId="51997DC5" w14:textId="77777777" w:rsidTr="00116F00">
        <w:trPr>
          <w:jc w:val="center"/>
        </w:trPr>
        <w:tc>
          <w:tcPr>
            <w:tcW w:w="0" w:type="auto"/>
          </w:tcPr>
          <w:p w14:paraId="01323764" w14:textId="77777777" w:rsidR="00116F00" w:rsidRPr="00B6738D" w:rsidRDefault="00116F00" w:rsidP="002032DD">
            <w:pPr>
              <w:pStyle w:val="Default"/>
              <w:jc w:val="both"/>
              <w:rPr>
                <w:rFonts w:ascii="Times New Roman" w:cs="Times New Roman"/>
                <w:color w:val="000000" w:themeColor="text1"/>
              </w:rPr>
            </w:pPr>
            <w:r w:rsidRPr="00B6738D">
              <w:rPr>
                <w:rFonts w:ascii="Times New Roman" w:cs="Times New Roman"/>
                <w:color w:val="000000" w:themeColor="text1"/>
              </w:rPr>
              <w:t>五、訪客管理</w:t>
            </w:r>
          </w:p>
          <w:p w14:paraId="7E839DD6"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167" w:type="dxa"/>
          </w:tcPr>
          <w:p w14:paraId="1A4B28E3" w14:textId="77777777"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color w:val="000000" w:themeColor="text1"/>
              </w:rPr>
              <w:t>於入口處進行訪客體溫量測、手部衛生及詢問</w:t>
            </w:r>
            <w:r w:rsidRPr="00B6738D">
              <w:rPr>
                <w:rFonts w:ascii="Times New Roman" w:cs="Times New Roman"/>
                <w:color w:val="000000" w:themeColor="text1"/>
              </w:rPr>
              <w:t>TOCC</w:t>
            </w:r>
            <w:r w:rsidRPr="00B6738D">
              <w:rPr>
                <w:rFonts w:ascii="Times New Roman" w:cs="Times New Roman"/>
                <w:color w:val="000000" w:themeColor="text1"/>
              </w:rPr>
              <w:t>。</w:t>
            </w:r>
          </w:p>
          <w:p w14:paraId="506C3B25" w14:textId="77777777"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color w:val="000000" w:themeColor="text1"/>
              </w:rPr>
              <w:t>限制具</w:t>
            </w:r>
            <w:r w:rsidRPr="00B6738D">
              <w:rPr>
                <w:rFonts w:ascii="Times New Roman" w:cs="Times New Roman"/>
                <w:color w:val="000000" w:themeColor="text1"/>
              </w:rPr>
              <w:t>COVID-19</w:t>
            </w:r>
            <w:r w:rsidRPr="00B6738D">
              <w:rPr>
                <w:rFonts w:ascii="Times New Roman" w:cs="Times New Roman"/>
                <w:color w:val="000000" w:themeColor="text1"/>
              </w:rPr>
              <w:t>感染風險訪客</w:t>
            </w:r>
            <w:proofErr w:type="gramStart"/>
            <w:r w:rsidRPr="00B6738D">
              <w:rPr>
                <w:rFonts w:ascii="Times New Roman" w:cs="Times New Roman"/>
                <w:color w:val="000000" w:themeColor="text1"/>
              </w:rPr>
              <w:t>勿</w:t>
            </w:r>
            <w:proofErr w:type="gramEnd"/>
            <w:r w:rsidRPr="00B6738D">
              <w:rPr>
                <w:rFonts w:ascii="Times New Roman" w:cs="Times New Roman"/>
                <w:color w:val="000000" w:themeColor="text1"/>
              </w:rPr>
              <w:t>進入機構。</w:t>
            </w:r>
          </w:p>
          <w:p w14:paraId="6325DA7F" w14:textId="475E665D"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hint="eastAsia"/>
                <w:color w:val="000000" w:themeColor="text1"/>
              </w:rPr>
              <w:t>訂立機構因應</w:t>
            </w:r>
            <w:r w:rsidRPr="00B6738D">
              <w:rPr>
                <w:rFonts w:ascii="Times New Roman" w:cs="Times New Roman" w:hint="eastAsia"/>
                <w:color w:val="000000" w:themeColor="text1"/>
              </w:rPr>
              <w:t>COVID-19</w:t>
            </w:r>
            <w:r w:rsidRPr="00B6738D">
              <w:rPr>
                <w:rFonts w:ascii="Times New Roman" w:cs="Times New Roman" w:hint="eastAsia"/>
                <w:color w:val="000000" w:themeColor="text1"/>
              </w:rPr>
              <w:t>訪客管理作業原則，管理訪客參訪次數與探訪時間</w:t>
            </w:r>
            <w:r w:rsidRPr="00B6738D">
              <w:rPr>
                <w:rFonts w:ascii="Times New Roman" w:cs="Times New Roman" w:hint="eastAsia"/>
                <w:color w:val="000000" w:themeColor="text1"/>
              </w:rPr>
              <w:t>(</w:t>
            </w:r>
            <w:r w:rsidRPr="00B6738D">
              <w:rPr>
                <w:rFonts w:ascii="Times New Roman" w:cs="Times New Roman" w:hint="eastAsia"/>
                <w:color w:val="000000" w:themeColor="text1"/>
              </w:rPr>
              <w:t>可</w:t>
            </w:r>
            <w:r w:rsidRPr="00B6738D">
              <w:rPr>
                <w:rFonts w:ascii="Times New Roman" w:cs="Times New Roman"/>
                <w:color w:val="000000" w:themeColor="text1"/>
              </w:rPr>
              <w:t>參考「衛生福利機構與榮譽國民之家因應</w:t>
            </w:r>
            <w:r w:rsidRPr="00B6738D">
              <w:rPr>
                <w:rFonts w:ascii="Times New Roman" w:cs="Times New Roman"/>
                <w:color w:val="000000" w:themeColor="text1"/>
              </w:rPr>
              <w:t>COVID-19</w:t>
            </w:r>
            <w:r w:rsidRPr="00B6738D">
              <w:rPr>
                <w:rFonts w:ascii="Times New Roman" w:cs="Times New Roman"/>
                <w:color w:val="000000" w:themeColor="text1"/>
              </w:rPr>
              <w:t>訪客管理作業原則」管理訪客探訪次數與探訪時間。</w:t>
            </w:r>
          </w:p>
          <w:p w14:paraId="3E3C3518" w14:textId="599094EB"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hint="eastAsia"/>
                <w:color w:val="000000" w:themeColor="text1"/>
              </w:rPr>
              <w:t>留有</w:t>
            </w:r>
            <w:r w:rsidRPr="00B6738D">
              <w:rPr>
                <w:rFonts w:ascii="Times New Roman" w:cs="Times New Roman"/>
                <w:color w:val="000000" w:themeColor="text1"/>
              </w:rPr>
              <w:t>訪客紀錄</w:t>
            </w:r>
            <w:r w:rsidRPr="00B6738D">
              <w:rPr>
                <w:rFonts w:ascii="Times New Roman" w:cs="Times New Roman"/>
                <w:color w:val="000000" w:themeColor="text1"/>
              </w:rPr>
              <w:t>(</w:t>
            </w:r>
            <w:r w:rsidRPr="00B6738D">
              <w:rPr>
                <w:rFonts w:ascii="Times New Roman" w:cs="Times New Roman"/>
                <w:color w:val="000000" w:themeColor="text1"/>
              </w:rPr>
              <w:t>包括日期、訪視對象、訪客姓名、電話、</w:t>
            </w:r>
            <w:r w:rsidRPr="00B6738D">
              <w:rPr>
                <w:rFonts w:ascii="Times New Roman" w:cs="Times New Roman"/>
                <w:color w:val="000000" w:themeColor="text1"/>
              </w:rPr>
              <w:t>TOCC</w:t>
            </w:r>
            <w:r w:rsidRPr="00B6738D">
              <w:rPr>
                <w:rFonts w:ascii="Times New Roman" w:cs="Times New Roman"/>
                <w:color w:val="000000" w:themeColor="text1"/>
              </w:rPr>
              <w:t>等</w:t>
            </w:r>
            <w:r w:rsidRPr="00B6738D">
              <w:rPr>
                <w:rFonts w:ascii="Times New Roman" w:cs="Times New Roman"/>
                <w:color w:val="000000" w:themeColor="text1"/>
              </w:rPr>
              <w:t>)</w:t>
            </w:r>
          </w:p>
          <w:p w14:paraId="26CDB655" w14:textId="49EA8A41"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hint="eastAsia"/>
                <w:color w:val="000000" w:themeColor="text1"/>
              </w:rPr>
              <w:t>訂立</w:t>
            </w:r>
            <w:r w:rsidRPr="00B6738D">
              <w:rPr>
                <w:rFonts w:ascii="Times New Roman" w:cs="Times New Roman"/>
                <w:color w:val="000000" w:themeColor="text1"/>
              </w:rPr>
              <w:t>家屬或私人</w:t>
            </w:r>
            <w:proofErr w:type="gramStart"/>
            <w:r w:rsidRPr="00B6738D">
              <w:rPr>
                <w:rFonts w:ascii="Times New Roman" w:cs="Times New Roman"/>
                <w:color w:val="000000" w:themeColor="text1"/>
              </w:rPr>
              <w:t>看護陪住管理</w:t>
            </w:r>
            <w:proofErr w:type="gramEnd"/>
            <w:r w:rsidRPr="00B6738D">
              <w:rPr>
                <w:rFonts w:ascii="Times New Roman" w:cs="Times New Roman"/>
                <w:color w:val="000000" w:themeColor="text1"/>
              </w:rPr>
              <w:t>。</w:t>
            </w:r>
          </w:p>
          <w:p w14:paraId="3CD8A1D6" w14:textId="3D7AA603" w:rsidR="00116F00" w:rsidRPr="00B6738D" w:rsidRDefault="00116F00" w:rsidP="002032DD">
            <w:pPr>
              <w:pStyle w:val="Default"/>
              <w:numPr>
                <w:ilvl w:val="0"/>
                <w:numId w:val="27"/>
              </w:numPr>
              <w:rPr>
                <w:rFonts w:ascii="Times New Roman" w:cs="Times New Roman"/>
                <w:color w:val="000000" w:themeColor="text1"/>
              </w:rPr>
            </w:pPr>
            <w:r w:rsidRPr="00B6738D">
              <w:rPr>
                <w:rFonts w:ascii="Times New Roman" w:cs="Times New Roman"/>
                <w:color w:val="000000" w:themeColor="text1"/>
              </w:rPr>
              <w:t>提供</w:t>
            </w:r>
            <w:r w:rsidRPr="00B6738D">
              <w:rPr>
                <w:rFonts w:ascii="Times New Roman" w:cs="Times New Roman" w:hint="eastAsia"/>
                <w:color w:val="000000" w:themeColor="text1"/>
              </w:rPr>
              <w:t>替代實體</w:t>
            </w:r>
            <w:r w:rsidRPr="00B6738D">
              <w:rPr>
                <w:rFonts w:ascii="Times New Roman" w:cs="Times New Roman"/>
                <w:color w:val="000000" w:themeColor="text1"/>
              </w:rPr>
              <w:t>探訪</w:t>
            </w:r>
            <w:r w:rsidRPr="00B6738D">
              <w:rPr>
                <w:rFonts w:ascii="Times New Roman" w:cs="Times New Roman" w:hint="eastAsia"/>
                <w:color w:val="000000" w:themeColor="text1"/>
              </w:rPr>
              <w:t>服務</w:t>
            </w:r>
            <w:r w:rsidRPr="00B6738D">
              <w:rPr>
                <w:rFonts w:ascii="Times New Roman" w:cs="Times New Roman"/>
                <w:color w:val="000000" w:themeColor="text1"/>
              </w:rPr>
              <w:t>(</w:t>
            </w:r>
            <w:r w:rsidRPr="00B6738D">
              <w:rPr>
                <w:rFonts w:ascii="Times New Roman" w:cs="Times New Roman" w:hint="eastAsia"/>
                <w:color w:val="000000" w:themeColor="text1"/>
              </w:rPr>
              <w:t>如：</w:t>
            </w:r>
            <w:r w:rsidRPr="00B6738D">
              <w:rPr>
                <w:rFonts w:ascii="Times New Roman" w:cs="Times New Roman"/>
                <w:color w:val="000000" w:themeColor="text1"/>
              </w:rPr>
              <w:t>平板、網路等軟硬體支援</w:t>
            </w:r>
            <w:r w:rsidRPr="00B6738D">
              <w:rPr>
                <w:rFonts w:ascii="Times New Roman" w:cs="Times New Roman"/>
                <w:color w:val="000000" w:themeColor="text1"/>
              </w:rPr>
              <w:t>)</w:t>
            </w:r>
          </w:p>
          <w:p w14:paraId="5DC5691B" w14:textId="2D95A812" w:rsidR="00116F00" w:rsidRPr="00B6738D" w:rsidRDefault="00116F00" w:rsidP="002032DD">
            <w:pPr>
              <w:pStyle w:val="Default"/>
              <w:numPr>
                <w:ilvl w:val="0"/>
                <w:numId w:val="27"/>
              </w:numPr>
              <w:rPr>
                <w:rFonts w:ascii="Times New Roman" w:cs="Times New Roman"/>
                <w:color w:val="000000" w:themeColor="text1"/>
              </w:rPr>
            </w:pPr>
            <w:proofErr w:type="gramStart"/>
            <w:r w:rsidRPr="00B6738D">
              <w:rPr>
                <w:rFonts w:ascii="Times New Roman" w:cs="Times New Roman" w:hint="eastAsia"/>
                <w:color w:val="000000" w:themeColor="text1"/>
              </w:rPr>
              <w:t>告知產護機構</w:t>
            </w:r>
            <w:proofErr w:type="gramEnd"/>
            <w:r w:rsidRPr="00B6738D">
              <w:rPr>
                <w:rFonts w:ascii="Times New Roman" w:cs="Times New Roman" w:hint="eastAsia"/>
                <w:color w:val="000000" w:themeColor="text1"/>
              </w:rPr>
              <w:t>因應</w:t>
            </w:r>
            <w:r w:rsidRPr="00B6738D">
              <w:rPr>
                <w:rFonts w:ascii="Times New Roman" w:cs="Times New Roman" w:hint="eastAsia"/>
                <w:color w:val="000000" w:themeColor="text1"/>
              </w:rPr>
              <w:t>COVID-19</w:t>
            </w:r>
            <w:r w:rsidRPr="00B6738D">
              <w:rPr>
                <w:rFonts w:ascii="Times New Roman" w:cs="Times New Roman" w:hint="eastAsia"/>
                <w:color w:val="000000" w:themeColor="text1"/>
              </w:rPr>
              <w:t>訪客管理規範並張貼於機構及住房</w:t>
            </w:r>
            <w:r w:rsidRPr="00B6738D">
              <w:rPr>
                <w:rFonts w:ascii="Times New Roman" w:cs="Times New Roman" w:hint="eastAsia"/>
                <w:color w:val="000000" w:themeColor="text1"/>
              </w:rPr>
              <w:lastRenderedPageBreak/>
              <w:t>內</w:t>
            </w:r>
            <w:r w:rsidRPr="00B6738D">
              <w:rPr>
                <w:rFonts w:ascii="Times New Roman" w:cs="Times New Roman"/>
                <w:color w:val="000000" w:themeColor="text1"/>
              </w:rPr>
              <w:t>。</w:t>
            </w:r>
          </w:p>
          <w:p w14:paraId="795E0CE4"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2552" w:type="dxa"/>
          </w:tcPr>
          <w:p w14:paraId="42175DB1"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lastRenderedPageBreak/>
              <w:t>1.</w:t>
            </w:r>
            <w:r w:rsidRPr="00B6738D">
              <w:rPr>
                <w:rFonts w:ascii="Times New Roman" w:eastAsia="標楷體" w:hAnsi="Times New Roman" w:hint="eastAsia"/>
                <w:color w:val="000000" w:themeColor="text1"/>
                <w:kern w:val="0"/>
                <w:sz w:val="24"/>
                <w:szCs w:val="24"/>
              </w:rPr>
              <w:t>檢視資料。</w:t>
            </w:r>
          </w:p>
          <w:p w14:paraId="157236A1"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59A68478"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0AFD074B" w14:textId="77777777" w:rsidR="00116F00" w:rsidRPr="00B6738D" w:rsidRDefault="00116F00" w:rsidP="002032DD">
            <w:pPr>
              <w:widowControl w:val="0"/>
              <w:spacing w:line="360" w:lineRule="exact"/>
              <w:rPr>
                <w:rFonts w:ascii="Times New Roman" w:eastAsia="標楷體" w:hAnsi="Times New Roman" w:cs="Times New Roman"/>
                <w:color w:val="000000" w:themeColor="text1"/>
                <w:kern w:val="0"/>
                <w:sz w:val="24"/>
                <w:szCs w:val="24"/>
              </w:rPr>
            </w:pPr>
          </w:p>
        </w:tc>
        <w:tc>
          <w:tcPr>
            <w:tcW w:w="1701" w:type="dxa"/>
          </w:tcPr>
          <w:p w14:paraId="280D8FE1"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2B557718" w14:textId="121FF695"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5</w:t>
            </w:r>
            <w:r w:rsidRPr="00B6738D">
              <w:rPr>
                <w:rFonts w:ascii="Times New Roman" w:eastAsia="標楷體" w:hAnsi="Times New Roman" w:cs="Times New Roman"/>
                <w:color w:val="000000" w:themeColor="text1"/>
                <w:kern w:val="0"/>
                <w:sz w:val="24"/>
                <w:szCs w:val="24"/>
              </w:rPr>
              <w:t>項</w:t>
            </w:r>
          </w:p>
          <w:p w14:paraId="08C68AB8" w14:textId="70FA454F"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hint="eastAsia"/>
                <w:color w:val="000000" w:themeColor="text1"/>
                <w:kern w:val="0"/>
                <w:sz w:val="24"/>
                <w:szCs w:val="24"/>
              </w:rPr>
              <w:t>3</w:t>
            </w:r>
            <w:r w:rsidRPr="00B6738D">
              <w:rPr>
                <w:rFonts w:ascii="Times New Roman" w:eastAsia="標楷體" w:hAnsi="Times New Roman" w:cs="Times New Roman"/>
                <w:color w:val="000000" w:themeColor="text1"/>
                <w:kern w:val="0"/>
                <w:sz w:val="24"/>
                <w:szCs w:val="24"/>
              </w:rPr>
              <w:t>項</w:t>
            </w:r>
          </w:p>
          <w:p w14:paraId="62C00DFE" w14:textId="350EE923"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7CE5A91A"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119556DD"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29321F0C"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075" w:type="dxa"/>
          </w:tcPr>
          <w:p w14:paraId="155F45AD" w14:textId="1AD4C7EC"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於入口處進行訪客體溫量測、手部衛生及詢問</w:t>
            </w:r>
            <w:r w:rsidRPr="00B6738D">
              <w:rPr>
                <w:rFonts w:ascii="Times New Roman" w:cs="Times New Roman"/>
                <w:color w:val="000000" w:themeColor="text1"/>
              </w:rPr>
              <w:t>TOCC</w:t>
            </w:r>
            <w:r w:rsidRPr="00B6738D">
              <w:rPr>
                <w:rFonts w:ascii="Times New Roman" w:cs="Times New Roman"/>
                <w:color w:val="000000" w:themeColor="text1"/>
              </w:rPr>
              <w:t>，以圖文說明。</w:t>
            </w:r>
          </w:p>
          <w:p w14:paraId="0300CBC8" w14:textId="43C39EF9"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限制具</w:t>
            </w:r>
            <w:r w:rsidRPr="00B6738D">
              <w:rPr>
                <w:rFonts w:ascii="Times New Roman" w:cs="Times New Roman"/>
                <w:color w:val="000000" w:themeColor="text1"/>
              </w:rPr>
              <w:t>COVID-19</w:t>
            </w:r>
            <w:r w:rsidRPr="00B6738D">
              <w:rPr>
                <w:rFonts w:ascii="Times New Roman" w:cs="Times New Roman"/>
                <w:color w:val="000000" w:themeColor="text1"/>
              </w:rPr>
              <w:t>感染風險訪客</w:t>
            </w:r>
            <w:proofErr w:type="gramStart"/>
            <w:r w:rsidRPr="00B6738D">
              <w:rPr>
                <w:rFonts w:ascii="Times New Roman" w:cs="Times New Roman"/>
                <w:color w:val="000000" w:themeColor="text1"/>
              </w:rPr>
              <w:t>勿</w:t>
            </w:r>
            <w:proofErr w:type="gramEnd"/>
            <w:r w:rsidRPr="00B6738D">
              <w:rPr>
                <w:rFonts w:ascii="Times New Roman" w:cs="Times New Roman"/>
                <w:color w:val="000000" w:themeColor="text1"/>
              </w:rPr>
              <w:t>進入機構之規範。</w:t>
            </w:r>
          </w:p>
          <w:p w14:paraId="5096582D" w14:textId="70128D8E"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訪客探訪次數與探訪時間管理規範。</w:t>
            </w:r>
          </w:p>
          <w:p w14:paraId="32C189BF" w14:textId="77777777"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訪客紀錄</w:t>
            </w:r>
            <w:r w:rsidRPr="00B6738D">
              <w:rPr>
                <w:rFonts w:ascii="Times New Roman" w:cs="Times New Roman"/>
                <w:color w:val="000000" w:themeColor="text1"/>
              </w:rPr>
              <w:t>(</w:t>
            </w:r>
            <w:r w:rsidRPr="00B6738D">
              <w:rPr>
                <w:rFonts w:ascii="Times New Roman" w:cs="Times New Roman"/>
                <w:color w:val="000000" w:themeColor="text1"/>
              </w:rPr>
              <w:t>包括日期、訪視對象、訪客姓名、電話、</w:t>
            </w:r>
            <w:r w:rsidRPr="00B6738D">
              <w:rPr>
                <w:rFonts w:ascii="Times New Roman" w:cs="Times New Roman"/>
                <w:color w:val="000000" w:themeColor="text1"/>
              </w:rPr>
              <w:t>TOCC</w:t>
            </w:r>
            <w:r w:rsidRPr="00B6738D">
              <w:rPr>
                <w:rFonts w:ascii="Times New Roman" w:cs="Times New Roman"/>
                <w:color w:val="000000" w:themeColor="text1"/>
              </w:rPr>
              <w:t>等</w:t>
            </w:r>
            <w:r w:rsidRPr="00B6738D">
              <w:rPr>
                <w:rFonts w:ascii="Times New Roman" w:cs="Times New Roman"/>
                <w:color w:val="000000" w:themeColor="text1"/>
              </w:rPr>
              <w:t>)1</w:t>
            </w:r>
            <w:r w:rsidRPr="00B6738D">
              <w:rPr>
                <w:rFonts w:ascii="Times New Roman" w:cs="Times New Roman"/>
                <w:color w:val="000000" w:themeColor="text1"/>
              </w:rPr>
              <w:t>個月。</w:t>
            </w:r>
          </w:p>
          <w:p w14:paraId="45CE353C" w14:textId="7009602E"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家屬或私人</w:t>
            </w:r>
            <w:proofErr w:type="gramStart"/>
            <w:r w:rsidRPr="00B6738D">
              <w:rPr>
                <w:rFonts w:ascii="Times New Roman" w:cs="Times New Roman"/>
                <w:color w:val="000000" w:themeColor="text1"/>
              </w:rPr>
              <w:t>看護陪住管理</w:t>
            </w:r>
            <w:proofErr w:type="gramEnd"/>
            <w:r w:rsidRPr="00B6738D">
              <w:rPr>
                <w:rFonts w:ascii="Times New Roman" w:cs="Times New Roman"/>
                <w:color w:val="000000" w:themeColor="text1"/>
              </w:rPr>
              <w:t>規範。</w:t>
            </w:r>
          </w:p>
          <w:p w14:paraId="12DD1844" w14:textId="66B50B3E" w:rsidR="00116F00" w:rsidRPr="00B6738D" w:rsidRDefault="00116F00" w:rsidP="00402B7B">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提供視訊探訪協助規範。</w:t>
            </w:r>
          </w:p>
          <w:p w14:paraId="49DA2A67" w14:textId="3E2713EE" w:rsidR="00116F00" w:rsidRPr="00B6738D" w:rsidRDefault="00116F00" w:rsidP="00553032">
            <w:pPr>
              <w:pStyle w:val="Default"/>
              <w:numPr>
                <w:ilvl w:val="0"/>
                <w:numId w:val="38"/>
              </w:numPr>
              <w:ind w:left="203" w:hanging="203"/>
              <w:rPr>
                <w:rFonts w:ascii="Times New Roman" w:cs="Times New Roman"/>
                <w:color w:val="000000" w:themeColor="text1"/>
              </w:rPr>
            </w:pPr>
            <w:r w:rsidRPr="00B6738D">
              <w:rPr>
                <w:rFonts w:ascii="Times New Roman" w:cs="Times New Roman"/>
                <w:color w:val="000000" w:themeColor="text1"/>
              </w:rPr>
              <w:t>通知母</w:t>
            </w:r>
            <w:proofErr w:type="gramStart"/>
            <w:r w:rsidRPr="00B6738D">
              <w:rPr>
                <w:rFonts w:ascii="Times New Roman" w:cs="Times New Roman"/>
                <w:color w:val="000000" w:themeColor="text1"/>
              </w:rPr>
              <w:t>嬰</w:t>
            </w:r>
            <w:proofErr w:type="gramEnd"/>
            <w:r w:rsidRPr="00B6738D">
              <w:rPr>
                <w:rFonts w:ascii="Times New Roman" w:cs="Times New Roman"/>
                <w:color w:val="000000" w:themeColor="text1"/>
              </w:rPr>
              <w:t>家屬訪客管理原則佐證。</w:t>
            </w:r>
          </w:p>
        </w:tc>
      </w:tr>
      <w:tr w:rsidR="00B6738D" w:rsidRPr="00B6738D" w14:paraId="5C5895F2" w14:textId="77777777" w:rsidTr="00116F00">
        <w:trPr>
          <w:jc w:val="center"/>
        </w:trPr>
        <w:tc>
          <w:tcPr>
            <w:tcW w:w="0" w:type="auto"/>
          </w:tcPr>
          <w:p w14:paraId="087ACBEE" w14:textId="77777777" w:rsidR="00116F00" w:rsidRPr="00B6738D" w:rsidRDefault="00116F00" w:rsidP="002032DD">
            <w:pPr>
              <w:pStyle w:val="Default"/>
              <w:jc w:val="both"/>
              <w:rPr>
                <w:rFonts w:ascii="Times New Roman" w:cs="Times New Roman"/>
                <w:color w:val="000000" w:themeColor="text1"/>
              </w:rPr>
            </w:pPr>
            <w:r w:rsidRPr="00B6738D">
              <w:rPr>
                <w:rFonts w:ascii="Times New Roman" w:cs="Times New Roman"/>
                <w:color w:val="000000" w:themeColor="text1"/>
              </w:rPr>
              <w:t>六、環境清潔消毒</w:t>
            </w:r>
          </w:p>
          <w:p w14:paraId="69EE295F"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167" w:type="dxa"/>
          </w:tcPr>
          <w:p w14:paraId="70B61F63" w14:textId="315DBAFD" w:rsidR="00116F00" w:rsidRPr="00B6738D" w:rsidRDefault="00116F00" w:rsidP="002032DD">
            <w:pPr>
              <w:pStyle w:val="Default"/>
              <w:numPr>
                <w:ilvl w:val="0"/>
                <w:numId w:val="28"/>
              </w:numPr>
              <w:rPr>
                <w:rFonts w:ascii="Times New Roman" w:cs="Times New Roman"/>
                <w:color w:val="000000" w:themeColor="text1"/>
              </w:rPr>
            </w:pPr>
            <w:r w:rsidRPr="00B6738D">
              <w:rPr>
                <w:rFonts w:ascii="Times New Roman" w:cs="Times New Roman" w:hint="eastAsia"/>
                <w:color w:val="000000" w:themeColor="text1"/>
              </w:rPr>
              <w:t>訂立</w:t>
            </w:r>
            <w:r w:rsidRPr="00B6738D">
              <w:rPr>
                <w:rFonts w:ascii="Times New Roman" w:cs="Times New Roman"/>
                <w:color w:val="000000" w:themeColor="text1"/>
              </w:rPr>
              <w:t>機構住房清潔消毒標準作業程序。</w:t>
            </w:r>
          </w:p>
          <w:p w14:paraId="15DF1F2A" w14:textId="15C46E8E" w:rsidR="00116F00" w:rsidRPr="00B6738D" w:rsidRDefault="00116F00" w:rsidP="002032DD">
            <w:pPr>
              <w:pStyle w:val="Default"/>
              <w:numPr>
                <w:ilvl w:val="0"/>
                <w:numId w:val="28"/>
              </w:numPr>
              <w:rPr>
                <w:rFonts w:ascii="Times New Roman" w:cs="Times New Roman"/>
                <w:color w:val="000000" w:themeColor="text1"/>
              </w:rPr>
            </w:pPr>
            <w:r w:rsidRPr="00B6738D">
              <w:rPr>
                <w:rFonts w:ascii="Times New Roman" w:cs="Times New Roman" w:hint="eastAsia"/>
                <w:color w:val="000000" w:themeColor="text1"/>
              </w:rPr>
              <w:t>訂立</w:t>
            </w:r>
            <w:r w:rsidRPr="00B6738D">
              <w:rPr>
                <w:rFonts w:ascii="Times New Roman" w:cs="Times New Roman"/>
                <w:color w:val="000000" w:themeColor="text1"/>
              </w:rPr>
              <w:t>機構公共區域環境清潔消毒標準作業程序。</w:t>
            </w:r>
          </w:p>
          <w:p w14:paraId="2BBB4E06" w14:textId="77777777" w:rsidR="00116F00" w:rsidRPr="00B6738D" w:rsidRDefault="00116F00" w:rsidP="002032DD">
            <w:pPr>
              <w:pStyle w:val="Default"/>
              <w:numPr>
                <w:ilvl w:val="0"/>
                <w:numId w:val="28"/>
              </w:numPr>
              <w:rPr>
                <w:rFonts w:ascii="Times New Roman" w:cs="Times New Roman"/>
                <w:color w:val="000000" w:themeColor="text1"/>
              </w:rPr>
            </w:pPr>
            <w:r w:rsidRPr="00B6738D">
              <w:rPr>
                <w:rFonts w:ascii="Times New Roman" w:cs="Times New Roman"/>
                <w:color w:val="000000" w:themeColor="text1"/>
              </w:rPr>
              <w:t>環境清潔消毒作業之人力安排。</w:t>
            </w:r>
          </w:p>
          <w:p w14:paraId="4BAD05C2"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2552" w:type="dxa"/>
          </w:tcPr>
          <w:p w14:paraId="6434E275"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5BE08DCD"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50ACCF82"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2948BCB6"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1701" w:type="dxa"/>
          </w:tcPr>
          <w:p w14:paraId="667C4CEF"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49A05D37" w14:textId="2D2D3F85"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color w:val="000000" w:themeColor="text1"/>
                <w:kern w:val="0"/>
                <w:sz w:val="24"/>
                <w:szCs w:val="24"/>
              </w:rPr>
              <w:t>2</w:t>
            </w:r>
            <w:r w:rsidRPr="00B6738D">
              <w:rPr>
                <w:rFonts w:ascii="Times New Roman" w:eastAsia="標楷體" w:hAnsi="Times New Roman" w:cs="Times New Roman"/>
                <w:color w:val="000000" w:themeColor="text1"/>
                <w:kern w:val="0"/>
                <w:sz w:val="24"/>
                <w:szCs w:val="24"/>
              </w:rPr>
              <w:t>項</w:t>
            </w:r>
          </w:p>
          <w:p w14:paraId="2824F281" w14:textId="34C3DCCB"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項</w:t>
            </w:r>
          </w:p>
          <w:p w14:paraId="145BB9F5" w14:textId="2B986873"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1DF99F8F"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0C6AE33B"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7B9BFD56"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075" w:type="dxa"/>
          </w:tcPr>
          <w:p w14:paraId="43CAD68F" w14:textId="4E692085" w:rsidR="00116F00" w:rsidRPr="00B6738D" w:rsidRDefault="00116F00" w:rsidP="00402B7B">
            <w:pPr>
              <w:pStyle w:val="Default"/>
              <w:numPr>
                <w:ilvl w:val="0"/>
                <w:numId w:val="39"/>
              </w:numPr>
              <w:ind w:left="203" w:hanging="203"/>
              <w:rPr>
                <w:rFonts w:ascii="Times New Roman" w:cs="Times New Roman"/>
                <w:color w:val="000000" w:themeColor="text1"/>
              </w:rPr>
            </w:pPr>
            <w:r w:rsidRPr="00B6738D">
              <w:rPr>
                <w:rFonts w:ascii="Times New Roman" w:cs="Times New Roman"/>
                <w:color w:val="000000" w:themeColor="text1"/>
              </w:rPr>
              <w:t>機構住房清潔消毒標準作業程序。</w:t>
            </w:r>
          </w:p>
          <w:p w14:paraId="579610A7" w14:textId="6364FAB7" w:rsidR="00116F00" w:rsidRPr="00B6738D" w:rsidRDefault="00116F00" w:rsidP="00402B7B">
            <w:pPr>
              <w:pStyle w:val="Default"/>
              <w:numPr>
                <w:ilvl w:val="0"/>
                <w:numId w:val="39"/>
              </w:numPr>
              <w:ind w:left="203" w:hanging="203"/>
              <w:rPr>
                <w:rFonts w:ascii="Times New Roman" w:cs="Times New Roman"/>
                <w:color w:val="000000" w:themeColor="text1"/>
              </w:rPr>
            </w:pPr>
            <w:r w:rsidRPr="00B6738D">
              <w:rPr>
                <w:rFonts w:ascii="Times New Roman" w:cs="Times New Roman"/>
                <w:color w:val="000000" w:themeColor="text1"/>
              </w:rPr>
              <w:t>機構公共區域環境清潔消毒標準作業程序。</w:t>
            </w:r>
          </w:p>
          <w:p w14:paraId="167D34A0" w14:textId="12D2F29D" w:rsidR="00116F00" w:rsidRPr="00B6738D" w:rsidRDefault="00116F00" w:rsidP="00402B7B">
            <w:pPr>
              <w:pStyle w:val="Default"/>
              <w:numPr>
                <w:ilvl w:val="0"/>
                <w:numId w:val="39"/>
              </w:numPr>
              <w:ind w:left="203" w:hanging="203"/>
              <w:rPr>
                <w:rFonts w:ascii="Times New Roman" w:cs="Times New Roman"/>
                <w:color w:val="000000" w:themeColor="text1"/>
              </w:rPr>
            </w:pPr>
            <w:r w:rsidRPr="00B6738D">
              <w:rPr>
                <w:rFonts w:ascii="Times New Roman" w:cs="Times New Roman"/>
                <w:color w:val="000000" w:themeColor="text1"/>
              </w:rPr>
              <w:t>環境清潔消毒作業之人力安排。</w:t>
            </w:r>
          </w:p>
        </w:tc>
      </w:tr>
      <w:tr w:rsidR="00116F00" w:rsidRPr="00B6738D" w14:paraId="66459871" w14:textId="77777777" w:rsidTr="00116F00">
        <w:trPr>
          <w:jc w:val="center"/>
        </w:trPr>
        <w:tc>
          <w:tcPr>
            <w:tcW w:w="0" w:type="auto"/>
          </w:tcPr>
          <w:p w14:paraId="4D7D4B1E" w14:textId="77777777" w:rsidR="00116F00" w:rsidRPr="00B6738D" w:rsidRDefault="00116F00" w:rsidP="002032DD">
            <w:pPr>
              <w:pStyle w:val="Default"/>
              <w:jc w:val="both"/>
              <w:rPr>
                <w:rFonts w:ascii="Times New Roman" w:cs="Times New Roman"/>
                <w:color w:val="000000" w:themeColor="text1"/>
              </w:rPr>
            </w:pPr>
            <w:r w:rsidRPr="00B6738D">
              <w:rPr>
                <w:rFonts w:ascii="Times New Roman" w:cs="Times New Roman" w:hint="eastAsia"/>
                <w:color w:val="000000" w:themeColor="text1"/>
              </w:rPr>
              <w:t>七、</w:t>
            </w:r>
            <w:r w:rsidRPr="00B6738D">
              <w:rPr>
                <w:rFonts w:ascii="Times New Roman" w:cs="Times New Roman"/>
                <w:color w:val="000000" w:themeColor="text1"/>
              </w:rPr>
              <w:t>防疫相關物資管理</w:t>
            </w:r>
          </w:p>
          <w:p w14:paraId="5AB78E72"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167" w:type="dxa"/>
          </w:tcPr>
          <w:p w14:paraId="4EE08F5E" w14:textId="06D047D9" w:rsidR="00116F00" w:rsidRPr="00B6738D" w:rsidRDefault="00116F00" w:rsidP="002032DD">
            <w:pPr>
              <w:pStyle w:val="Default"/>
              <w:numPr>
                <w:ilvl w:val="0"/>
                <w:numId w:val="29"/>
              </w:numPr>
              <w:rPr>
                <w:rFonts w:ascii="Times New Roman" w:cs="Times New Roman"/>
                <w:color w:val="000000" w:themeColor="text1"/>
              </w:rPr>
            </w:pPr>
            <w:r w:rsidRPr="00B6738D">
              <w:rPr>
                <w:rFonts w:ascii="Times New Roman" w:cs="Times New Roman"/>
                <w:color w:val="000000" w:themeColor="text1"/>
              </w:rPr>
              <w:t>每週盤點機構內個人防護裝備、手部衛生用品、環境清潔消毒用品等防疫相關物資存量</w:t>
            </w:r>
            <w:r w:rsidRPr="00B6738D">
              <w:rPr>
                <w:rFonts w:ascii="Times New Roman" w:cs="Times New Roman" w:hint="eastAsia"/>
                <w:color w:val="000000" w:themeColor="text1"/>
              </w:rPr>
              <w:t>並留有紀錄</w:t>
            </w:r>
            <w:r w:rsidRPr="00B6738D">
              <w:rPr>
                <w:rFonts w:ascii="Times New Roman" w:cs="Times New Roman"/>
                <w:color w:val="000000" w:themeColor="text1"/>
              </w:rPr>
              <w:t>。</w:t>
            </w:r>
          </w:p>
          <w:p w14:paraId="17E8EED4" w14:textId="77777777" w:rsidR="00116F00" w:rsidRPr="00B6738D" w:rsidRDefault="00116F00" w:rsidP="002032DD">
            <w:pPr>
              <w:pStyle w:val="Default"/>
              <w:numPr>
                <w:ilvl w:val="0"/>
                <w:numId w:val="29"/>
              </w:numPr>
              <w:rPr>
                <w:rFonts w:ascii="Times New Roman" w:cs="Times New Roman"/>
                <w:color w:val="000000" w:themeColor="text1"/>
              </w:rPr>
            </w:pPr>
            <w:r w:rsidRPr="00B6738D">
              <w:rPr>
                <w:rFonts w:ascii="Times New Roman" w:cs="Times New Roman"/>
                <w:color w:val="000000" w:themeColor="text1"/>
              </w:rPr>
              <w:t>訂定防疫相關物資領用規則。</w:t>
            </w:r>
          </w:p>
          <w:p w14:paraId="5E1F0126" w14:textId="77777777" w:rsidR="00116F00" w:rsidRPr="00B6738D" w:rsidRDefault="00116F00" w:rsidP="002032DD">
            <w:pPr>
              <w:pStyle w:val="Default"/>
              <w:numPr>
                <w:ilvl w:val="0"/>
                <w:numId w:val="29"/>
              </w:numPr>
              <w:rPr>
                <w:rFonts w:ascii="Times New Roman" w:cs="Times New Roman"/>
                <w:color w:val="000000" w:themeColor="text1"/>
              </w:rPr>
            </w:pPr>
            <w:r w:rsidRPr="00B6738D">
              <w:rPr>
                <w:rFonts w:ascii="Times New Roman" w:cs="Times New Roman"/>
                <w:color w:val="000000" w:themeColor="text1"/>
              </w:rPr>
              <w:t>防疫相關物資維持</w:t>
            </w:r>
            <w:r w:rsidRPr="00B6738D">
              <w:rPr>
                <w:rFonts w:ascii="Times New Roman" w:cs="Times New Roman"/>
                <w:color w:val="000000" w:themeColor="text1"/>
              </w:rPr>
              <w:t>1</w:t>
            </w:r>
            <w:r w:rsidRPr="00B6738D">
              <w:rPr>
                <w:rFonts w:ascii="Times New Roman" w:cs="Times New Roman"/>
                <w:color w:val="000000" w:themeColor="text1"/>
              </w:rPr>
              <w:t>個月所需的安全庫存量。</w:t>
            </w:r>
          </w:p>
          <w:p w14:paraId="667BE93E"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2552" w:type="dxa"/>
          </w:tcPr>
          <w:p w14:paraId="10A1867F"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1.</w:t>
            </w:r>
            <w:r w:rsidRPr="00B6738D">
              <w:rPr>
                <w:rFonts w:ascii="Times New Roman" w:eastAsia="標楷體" w:hAnsi="Times New Roman" w:hint="eastAsia"/>
                <w:color w:val="000000" w:themeColor="text1"/>
                <w:kern w:val="0"/>
                <w:sz w:val="24"/>
                <w:szCs w:val="24"/>
              </w:rPr>
              <w:t>檢視資料。</w:t>
            </w:r>
          </w:p>
          <w:p w14:paraId="1FB16891"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2.</w:t>
            </w:r>
            <w:r w:rsidRPr="00B6738D">
              <w:rPr>
                <w:rFonts w:ascii="Times New Roman" w:eastAsia="標楷體" w:hAnsi="Times New Roman" w:hint="eastAsia"/>
                <w:color w:val="000000" w:themeColor="text1"/>
                <w:sz w:val="24"/>
                <w:szCs w:val="24"/>
              </w:rPr>
              <w:t>實地察看及測試現場相關設施。</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74053F84" w14:textId="77777777" w:rsidR="00116F00" w:rsidRPr="00B6738D" w:rsidRDefault="00116F00" w:rsidP="008C3EE8">
            <w:pPr>
              <w:spacing w:line="280" w:lineRule="exact"/>
              <w:ind w:left="202" w:hangingChars="84" w:hanging="202"/>
              <w:rPr>
                <w:rFonts w:ascii="Times New Roman" w:eastAsia="標楷體" w:hAnsi="Times New Roman"/>
                <w:color w:val="000000" w:themeColor="text1"/>
                <w:sz w:val="24"/>
                <w:szCs w:val="24"/>
              </w:rPr>
            </w:pPr>
            <w:r w:rsidRPr="00B6738D">
              <w:rPr>
                <w:rFonts w:ascii="Times New Roman" w:eastAsia="標楷體" w:hAnsi="Times New Roman" w:hint="eastAsia"/>
                <w:color w:val="000000" w:themeColor="text1"/>
                <w:sz w:val="24"/>
                <w:szCs w:val="24"/>
              </w:rPr>
              <w:t>3.</w:t>
            </w:r>
            <w:r w:rsidRPr="00B6738D">
              <w:rPr>
                <w:rFonts w:ascii="Times New Roman" w:eastAsia="標楷體" w:hAnsi="Times New Roman" w:hint="eastAsia"/>
                <w:color w:val="000000" w:themeColor="text1"/>
                <w:sz w:val="24"/>
                <w:szCs w:val="24"/>
              </w:rPr>
              <w:t>現場訪談。</w:t>
            </w:r>
            <w:r w:rsidRPr="00B6738D">
              <w:rPr>
                <w:rFonts w:ascii="Times New Roman" w:eastAsia="標楷體" w:hAnsi="Times New Roman" w:hint="eastAsia"/>
                <w:color w:val="000000" w:themeColor="text1"/>
                <w:sz w:val="24"/>
                <w:szCs w:val="24"/>
              </w:rPr>
              <w:t>(</w:t>
            </w:r>
            <w:r w:rsidRPr="00B6738D">
              <w:rPr>
                <w:rFonts w:ascii="Times New Roman" w:eastAsia="標楷體" w:hAnsi="Times New Roman" w:hint="eastAsia"/>
                <w:color w:val="000000" w:themeColor="text1"/>
                <w:sz w:val="24"/>
                <w:szCs w:val="24"/>
              </w:rPr>
              <w:t>書審則免</w:t>
            </w:r>
            <w:r w:rsidRPr="00B6738D">
              <w:rPr>
                <w:rFonts w:ascii="Times New Roman" w:eastAsia="標楷體" w:hAnsi="Times New Roman" w:hint="eastAsia"/>
                <w:color w:val="000000" w:themeColor="text1"/>
                <w:sz w:val="24"/>
                <w:szCs w:val="24"/>
              </w:rPr>
              <w:t>)</w:t>
            </w:r>
          </w:p>
          <w:p w14:paraId="3A3E5B5C" w14:textId="77777777" w:rsidR="00116F00" w:rsidRPr="00B6738D" w:rsidRDefault="00116F00" w:rsidP="002032DD">
            <w:pPr>
              <w:widowControl w:val="0"/>
              <w:spacing w:line="360" w:lineRule="exact"/>
              <w:ind w:left="360"/>
              <w:rPr>
                <w:rFonts w:ascii="Times New Roman" w:eastAsia="標楷體" w:hAnsi="Times New Roman" w:cs="Times New Roman"/>
                <w:color w:val="000000" w:themeColor="text1"/>
                <w:kern w:val="0"/>
                <w:sz w:val="24"/>
                <w:szCs w:val="24"/>
              </w:rPr>
            </w:pPr>
          </w:p>
        </w:tc>
        <w:tc>
          <w:tcPr>
            <w:tcW w:w="1701" w:type="dxa"/>
          </w:tcPr>
          <w:p w14:paraId="05439904"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A</w:t>
            </w:r>
            <w:r w:rsidRPr="00B6738D">
              <w:rPr>
                <w:rFonts w:ascii="Times New Roman" w:eastAsia="標楷體" w:hAnsi="Times New Roman" w:cs="Times New Roman"/>
                <w:color w:val="000000" w:themeColor="text1"/>
                <w:kern w:val="0"/>
                <w:sz w:val="24"/>
                <w:szCs w:val="24"/>
              </w:rPr>
              <w:t>完全符合</w:t>
            </w:r>
          </w:p>
          <w:p w14:paraId="0D51D199" w14:textId="3E48F33C"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B</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color w:val="000000" w:themeColor="text1"/>
                <w:kern w:val="0"/>
                <w:sz w:val="24"/>
                <w:szCs w:val="24"/>
              </w:rPr>
              <w:t>2</w:t>
            </w:r>
            <w:r w:rsidRPr="00B6738D">
              <w:rPr>
                <w:rFonts w:ascii="Times New Roman" w:eastAsia="標楷體" w:hAnsi="Times New Roman" w:cs="Times New Roman"/>
                <w:color w:val="000000" w:themeColor="text1"/>
                <w:kern w:val="0"/>
                <w:sz w:val="24"/>
                <w:szCs w:val="24"/>
              </w:rPr>
              <w:t>項</w:t>
            </w:r>
          </w:p>
          <w:p w14:paraId="16E29554" w14:textId="3D6B7799"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C</w:t>
            </w:r>
            <w:r w:rsidRPr="00B6738D">
              <w:rPr>
                <w:rFonts w:ascii="Times New Roman" w:eastAsia="標楷體" w:hAnsi="Times New Roman" w:cs="Times New Roman"/>
                <w:color w:val="000000" w:themeColor="text1"/>
                <w:kern w:val="0"/>
                <w:sz w:val="24"/>
                <w:szCs w:val="24"/>
              </w:rPr>
              <w:t>符合</w:t>
            </w:r>
            <w:r w:rsidRPr="00B6738D">
              <w:rPr>
                <w:rFonts w:ascii="Times New Roman" w:eastAsia="標楷體" w:hAnsi="Times New Roman" w:cs="Times New Roman" w:hint="eastAsia"/>
                <w:color w:val="000000" w:themeColor="text1"/>
                <w:kern w:val="0"/>
                <w:sz w:val="24"/>
                <w:szCs w:val="24"/>
              </w:rPr>
              <w:t>其中</w:t>
            </w:r>
            <w:r w:rsidRPr="00B6738D">
              <w:rPr>
                <w:rFonts w:ascii="Times New Roman" w:eastAsia="標楷體" w:hAnsi="Times New Roman" w:cs="Times New Roman"/>
                <w:color w:val="000000" w:themeColor="text1"/>
                <w:kern w:val="0"/>
                <w:sz w:val="24"/>
                <w:szCs w:val="24"/>
              </w:rPr>
              <w:t>1</w:t>
            </w:r>
            <w:r w:rsidRPr="00B6738D">
              <w:rPr>
                <w:rFonts w:ascii="Times New Roman" w:eastAsia="標楷體" w:hAnsi="Times New Roman" w:cs="Times New Roman"/>
                <w:color w:val="000000" w:themeColor="text1"/>
                <w:kern w:val="0"/>
                <w:sz w:val="24"/>
                <w:szCs w:val="24"/>
              </w:rPr>
              <w:t>項</w:t>
            </w:r>
          </w:p>
          <w:p w14:paraId="2176490C" w14:textId="10EBDAFF"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標楷體" w:eastAsia="標楷體" w:hAnsi="標楷體" w:cs="Times New Roman"/>
                <w:color w:val="000000" w:themeColor="text1"/>
                <w:kern w:val="0"/>
                <w:sz w:val="24"/>
                <w:szCs w:val="24"/>
              </w:rPr>
              <w:t>□</w:t>
            </w:r>
            <w:r w:rsidRPr="00B6738D">
              <w:rPr>
                <w:rFonts w:ascii="Times New Roman" w:eastAsia="標楷體" w:hAnsi="Times New Roman" w:cs="Times New Roman"/>
                <w:color w:val="000000" w:themeColor="text1"/>
                <w:kern w:val="0"/>
                <w:sz w:val="24"/>
                <w:szCs w:val="24"/>
              </w:rPr>
              <w:t>D</w:t>
            </w:r>
            <w:r w:rsidRPr="00B6738D">
              <w:rPr>
                <w:rFonts w:ascii="Times New Roman" w:eastAsia="標楷體" w:hAnsi="Times New Roman" w:cs="Times New Roman"/>
                <w:color w:val="000000" w:themeColor="text1"/>
                <w:kern w:val="0"/>
                <w:sz w:val="24"/>
                <w:szCs w:val="24"/>
              </w:rPr>
              <w:t>完全不符合或未達</w:t>
            </w:r>
            <w:r w:rsidRPr="00B6738D">
              <w:rPr>
                <w:rFonts w:ascii="Times New Roman" w:eastAsia="標楷體" w:hAnsi="Times New Roman" w:cs="Times New Roman"/>
                <w:color w:val="000000" w:themeColor="text1"/>
                <w:kern w:val="0"/>
                <w:sz w:val="24"/>
                <w:szCs w:val="24"/>
              </w:rPr>
              <w:t>C</w:t>
            </w:r>
          </w:p>
          <w:p w14:paraId="51DD1D90" w14:textId="77777777" w:rsidR="00116F00" w:rsidRPr="00B6738D" w:rsidRDefault="00116F00" w:rsidP="002032DD">
            <w:pPr>
              <w:autoSpaceDE w:val="0"/>
              <w:adjustRightInd w:val="0"/>
              <w:spacing w:line="280" w:lineRule="exact"/>
              <w:rPr>
                <w:rFonts w:ascii="Times New Roman" w:eastAsia="標楷體" w:hAnsi="Times New Roman" w:cs="Times New Roman"/>
                <w:color w:val="000000" w:themeColor="text1"/>
                <w:kern w:val="0"/>
                <w:sz w:val="24"/>
                <w:szCs w:val="24"/>
              </w:rPr>
            </w:pPr>
            <w:r w:rsidRPr="00B6738D">
              <w:rPr>
                <w:rFonts w:ascii="Times New Roman" w:eastAsia="標楷體" w:hAnsi="Times New Roman" w:cs="Times New Roman"/>
                <w:color w:val="000000" w:themeColor="text1"/>
                <w:kern w:val="0"/>
                <w:sz w:val="24"/>
                <w:szCs w:val="24"/>
              </w:rPr>
              <w:t>備註說明</w:t>
            </w:r>
            <w:r w:rsidRPr="00B6738D">
              <w:rPr>
                <w:rFonts w:ascii="Times New Roman" w:eastAsia="標楷體" w:hAnsi="Times New Roman" w:cs="Times New Roman"/>
                <w:color w:val="000000" w:themeColor="text1"/>
                <w:kern w:val="0"/>
                <w:sz w:val="24"/>
                <w:szCs w:val="24"/>
              </w:rPr>
              <w:t>:</w:t>
            </w:r>
          </w:p>
          <w:p w14:paraId="2AC3ECBD" w14:textId="77777777" w:rsidR="00116F00" w:rsidRPr="00B6738D" w:rsidRDefault="00116F00" w:rsidP="002032DD">
            <w:pPr>
              <w:spacing w:line="280" w:lineRule="exact"/>
              <w:rPr>
                <w:rFonts w:ascii="Times New Roman" w:eastAsia="標楷體" w:hAnsi="Times New Roman" w:cs="Times New Roman"/>
                <w:color w:val="000000" w:themeColor="text1"/>
                <w:sz w:val="24"/>
                <w:szCs w:val="24"/>
              </w:rPr>
            </w:pPr>
          </w:p>
          <w:p w14:paraId="395DD6D1" w14:textId="77777777" w:rsidR="00116F00" w:rsidRPr="00B6738D" w:rsidRDefault="00116F00" w:rsidP="002032DD">
            <w:pPr>
              <w:spacing w:line="360" w:lineRule="exact"/>
              <w:jc w:val="both"/>
              <w:rPr>
                <w:rFonts w:ascii="Times New Roman" w:eastAsia="標楷體" w:hAnsi="Times New Roman" w:cs="Times New Roman"/>
                <w:color w:val="000000" w:themeColor="text1"/>
                <w:kern w:val="0"/>
                <w:sz w:val="24"/>
                <w:szCs w:val="24"/>
              </w:rPr>
            </w:pPr>
          </w:p>
        </w:tc>
        <w:tc>
          <w:tcPr>
            <w:tcW w:w="4075" w:type="dxa"/>
          </w:tcPr>
          <w:p w14:paraId="03CCFB2E" w14:textId="6E3A58B4" w:rsidR="00116F00" w:rsidRPr="00B6738D" w:rsidRDefault="00116F00" w:rsidP="00402B7B">
            <w:pPr>
              <w:pStyle w:val="Default"/>
              <w:numPr>
                <w:ilvl w:val="0"/>
                <w:numId w:val="40"/>
              </w:numPr>
              <w:ind w:left="203" w:hanging="203"/>
              <w:rPr>
                <w:rFonts w:ascii="Times New Roman" w:cs="Times New Roman"/>
                <w:color w:val="000000" w:themeColor="text1"/>
              </w:rPr>
            </w:pPr>
            <w:r w:rsidRPr="00B6738D">
              <w:rPr>
                <w:rFonts w:ascii="Times New Roman" w:cs="Times New Roman"/>
                <w:color w:val="000000" w:themeColor="text1"/>
              </w:rPr>
              <w:t>機構內個人防護裝備、手部衛生用品、環境清潔消毒用品等防疫相關物資存量盤點</w:t>
            </w:r>
            <w:r w:rsidRPr="00B6738D">
              <w:rPr>
                <w:rFonts w:ascii="Times New Roman" w:cs="Times New Roman" w:hint="eastAsia"/>
                <w:color w:val="000000" w:themeColor="text1"/>
              </w:rPr>
              <w:t>表</w:t>
            </w:r>
            <w:r w:rsidRPr="00B6738D">
              <w:rPr>
                <w:rFonts w:ascii="Times New Roman" w:cs="Times New Roman"/>
                <w:color w:val="000000" w:themeColor="text1"/>
              </w:rPr>
              <w:t>。</w:t>
            </w:r>
          </w:p>
          <w:p w14:paraId="69CCD63F" w14:textId="2A78133B" w:rsidR="00116F00" w:rsidRPr="00B6738D" w:rsidRDefault="00116F00" w:rsidP="00402B7B">
            <w:pPr>
              <w:pStyle w:val="Default"/>
              <w:numPr>
                <w:ilvl w:val="0"/>
                <w:numId w:val="40"/>
              </w:numPr>
              <w:ind w:left="203" w:hanging="203"/>
              <w:rPr>
                <w:rFonts w:ascii="Times New Roman" w:cs="Times New Roman"/>
                <w:color w:val="000000" w:themeColor="text1"/>
              </w:rPr>
            </w:pPr>
            <w:r w:rsidRPr="00B6738D">
              <w:rPr>
                <w:rFonts w:ascii="Times New Roman" w:cs="Times New Roman"/>
                <w:color w:val="000000" w:themeColor="text1"/>
              </w:rPr>
              <w:t>防疫相關物資領用規則。</w:t>
            </w:r>
          </w:p>
          <w:p w14:paraId="38C48596" w14:textId="5436767E" w:rsidR="00116F00" w:rsidRPr="00B6738D" w:rsidRDefault="00116F00" w:rsidP="00553032">
            <w:pPr>
              <w:pStyle w:val="Default"/>
              <w:numPr>
                <w:ilvl w:val="0"/>
                <w:numId w:val="40"/>
              </w:numPr>
              <w:ind w:left="203" w:hanging="203"/>
              <w:rPr>
                <w:rFonts w:ascii="Times New Roman" w:cs="Times New Roman"/>
                <w:color w:val="000000" w:themeColor="text1"/>
              </w:rPr>
            </w:pPr>
            <w:r w:rsidRPr="00B6738D">
              <w:rPr>
                <w:rFonts w:ascii="Times New Roman" w:cs="Times New Roman"/>
                <w:color w:val="000000" w:themeColor="text1"/>
              </w:rPr>
              <w:t>防疫相關物資維持</w:t>
            </w:r>
            <w:r w:rsidRPr="00B6738D">
              <w:rPr>
                <w:rFonts w:ascii="Times New Roman" w:cs="Times New Roman"/>
                <w:color w:val="000000" w:themeColor="text1"/>
              </w:rPr>
              <w:t>1</w:t>
            </w:r>
            <w:r w:rsidRPr="00B6738D">
              <w:rPr>
                <w:rFonts w:ascii="Times New Roman" w:cs="Times New Roman"/>
                <w:color w:val="000000" w:themeColor="text1"/>
              </w:rPr>
              <w:t>個月所需的安全</w:t>
            </w:r>
            <w:proofErr w:type="gramStart"/>
            <w:r w:rsidRPr="00B6738D">
              <w:rPr>
                <w:rFonts w:ascii="Times New Roman" w:cs="Times New Roman"/>
                <w:color w:val="000000" w:themeColor="text1"/>
              </w:rPr>
              <w:t>庫存量</w:t>
            </w:r>
            <w:r w:rsidRPr="00B6738D">
              <w:rPr>
                <w:rFonts w:ascii="Times New Roman" w:cs="Times New Roman" w:hint="eastAsia"/>
                <w:color w:val="000000" w:themeColor="text1"/>
              </w:rPr>
              <w:t>明細</w:t>
            </w:r>
            <w:proofErr w:type="gramEnd"/>
            <w:r w:rsidRPr="00B6738D">
              <w:rPr>
                <w:rFonts w:ascii="Times New Roman" w:cs="Times New Roman" w:hint="eastAsia"/>
                <w:color w:val="000000" w:themeColor="text1"/>
              </w:rPr>
              <w:t>表</w:t>
            </w:r>
            <w:r w:rsidRPr="00B6738D">
              <w:rPr>
                <w:rFonts w:ascii="Times New Roman" w:cs="Times New Roman"/>
                <w:color w:val="000000" w:themeColor="text1"/>
              </w:rPr>
              <w:t>。</w:t>
            </w:r>
          </w:p>
        </w:tc>
      </w:tr>
    </w:tbl>
    <w:p w14:paraId="16F615CC" w14:textId="77777777" w:rsidR="00787586" w:rsidRPr="00B6738D" w:rsidRDefault="00787586" w:rsidP="00787586">
      <w:pPr>
        <w:rPr>
          <w:rFonts w:ascii="Times New Roman" w:eastAsia="標楷體" w:hAnsi="Times New Roman"/>
          <w:color w:val="000000" w:themeColor="text1"/>
          <w:szCs w:val="28"/>
        </w:rPr>
      </w:pPr>
    </w:p>
    <w:tbl>
      <w:tblPr>
        <w:tblStyle w:val="af6"/>
        <w:tblW w:w="0" w:type="auto"/>
        <w:tblLook w:val="04A0" w:firstRow="1" w:lastRow="0" w:firstColumn="1" w:lastColumn="0" w:noHBand="0" w:noVBand="1"/>
      </w:tblPr>
      <w:tblGrid>
        <w:gridCol w:w="14560"/>
      </w:tblGrid>
      <w:tr w:rsidR="00B6738D" w:rsidRPr="00B6738D" w14:paraId="487CFB62" w14:textId="77777777" w:rsidTr="002032DD">
        <w:trPr>
          <w:trHeight w:val="113"/>
        </w:trPr>
        <w:tc>
          <w:tcPr>
            <w:tcW w:w="14626" w:type="dxa"/>
          </w:tcPr>
          <w:p w14:paraId="79AEF86A" w14:textId="77777777" w:rsidR="00787586" w:rsidRPr="00B6738D" w:rsidRDefault="00787586" w:rsidP="002032DD">
            <w:pPr>
              <w:spacing w:line="360" w:lineRule="exact"/>
              <w:jc w:val="center"/>
              <w:rPr>
                <w:rFonts w:ascii="Times New Roman" w:eastAsia="標楷體" w:hAnsi="Times New Roman"/>
                <w:color w:val="000000" w:themeColor="text1"/>
                <w:szCs w:val="28"/>
              </w:rPr>
            </w:pPr>
            <w:r w:rsidRPr="00B6738D">
              <w:rPr>
                <w:rFonts w:ascii="Times New Roman" w:eastAsia="標楷體" w:hAnsi="Times New Roman" w:hint="eastAsia"/>
                <w:color w:val="000000" w:themeColor="text1"/>
                <w:szCs w:val="28"/>
              </w:rPr>
              <w:t>綜合建議事項</w:t>
            </w:r>
          </w:p>
        </w:tc>
      </w:tr>
      <w:tr w:rsidR="00787586" w:rsidRPr="00B6738D" w14:paraId="24E4801A" w14:textId="77777777" w:rsidTr="002032DD">
        <w:tc>
          <w:tcPr>
            <w:tcW w:w="14626" w:type="dxa"/>
          </w:tcPr>
          <w:p w14:paraId="7DC4C89F"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01517CCB"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2E2D2322"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14A9895A"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4706F0F0"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705601F6"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246FB3D7"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6C5313FF" w14:textId="77777777" w:rsidR="00787586" w:rsidRPr="00B6738D" w:rsidRDefault="00787586" w:rsidP="002032DD">
            <w:pPr>
              <w:spacing w:line="360" w:lineRule="exact"/>
              <w:jc w:val="center"/>
              <w:rPr>
                <w:rFonts w:ascii="Times New Roman" w:eastAsia="標楷體" w:hAnsi="Times New Roman"/>
                <w:color w:val="000000" w:themeColor="text1"/>
                <w:szCs w:val="28"/>
              </w:rPr>
            </w:pPr>
          </w:p>
          <w:p w14:paraId="4A33161F" w14:textId="77777777" w:rsidR="00787586" w:rsidRPr="00B6738D" w:rsidRDefault="00787586" w:rsidP="002032DD">
            <w:pPr>
              <w:spacing w:line="360" w:lineRule="exact"/>
              <w:rPr>
                <w:rFonts w:ascii="Times New Roman" w:eastAsia="標楷體" w:hAnsi="Times New Roman"/>
                <w:color w:val="000000" w:themeColor="text1"/>
                <w:szCs w:val="28"/>
              </w:rPr>
            </w:pPr>
          </w:p>
        </w:tc>
      </w:tr>
    </w:tbl>
    <w:p w14:paraId="6D131AF1" w14:textId="77777777" w:rsidR="00787586" w:rsidRPr="00B6738D" w:rsidRDefault="00787586" w:rsidP="00787586">
      <w:pPr>
        <w:rPr>
          <w:rFonts w:ascii="Times New Roman" w:eastAsia="標楷體" w:hAnsi="Times New Roman"/>
          <w:color w:val="000000" w:themeColor="text1"/>
          <w:szCs w:val="28"/>
        </w:rPr>
      </w:pPr>
    </w:p>
    <w:p w14:paraId="32BBC78C" w14:textId="676CEF53" w:rsidR="003262FC" w:rsidRPr="00B6738D" w:rsidRDefault="00787586" w:rsidP="00553032">
      <w:pPr>
        <w:rPr>
          <w:rFonts w:ascii="Times New Roman" w:eastAsia="標楷體" w:hAnsi="Times New Roman"/>
          <w:color w:val="000000" w:themeColor="text1"/>
          <w:szCs w:val="28"/>
        </w:rPr>
      </w:pPr>
      <w:r w:rsidRPr="00B6738D">
        <w:rPr>
          <w:rFonts w:ascii="Times New Roman" w:eastAsia="標楷體" w:hAnsi="Times New Roman" w:hint="eastAsia"/>
          <w:color w:val="000000" w:themeColor="text1"/>
          <w:szCs w:val="28"/>
        </w:rPr>
        <w:t>考核人員簽章：</w:t>
      </w:r>
      <w:r w:rsidRPr="00B6738D">
        <w:rPr>
          <w:rFonts w:ascii="Times New Roman" w:eastAsia="標楷體" w:hAnsi="Times New Roman" w:hint="eastAsia"/>
          <w:color w:val="000000" w:themeColor="text1"/>
          <w:szCs w:val="28"/>
        </w:rPr>
        <w:t xml:space="preserve">                      </w:t>
      </w:r>
      <w:r w:rsidRPr="00B6738D">
        <w:rPr>
          <w:rFonts w:ascii="Times New Roman" w:eastAsia="標楷體" w:hAnsi="Times New Roman" w:hint="eastAsia"/>
          <w:color w:val="000000" w:themeColor="text1"/>
          <w:szCs w:val="28"/>
        </w:rPr>
        <w:t>受評人員簽章：</w:t>
      </w:r>
      <w:r w:rsidRPr="00B6738D">
        <w:rPr>
          <w:rFonts w:ascii="Times New Roman" w:eastAsia="標楷體" w:hAnsi="Times New Roman" w:hint="eastAsia"/>
          <w:color w:val="000000" w:themeColor="text1"/>
          <w:szCs w:val="28"/>
        </w:rPr>
        <w:t xml:space="preserve">                               </w:t>
      </w:r>
      <w:r w:rsidR="003262FC" w:rsidRPr="00B6738D">
        <w:rPr>
          <w:rFonts w:ascii="Times New Roman" w:eastAsia="標楷體" w:hAnsi="Times New Roman"/>
          <w:color w:val="000000" w:themeColor="text1"/>
          <w:szCs w:val="28"/>
        </w:rPr>
        <w:br w:type="page"/>
      </w:r>
    </w:p>
    <w:p w14:paraId="6EBD9C87" w14:textId="4B91E811" w:rsidR="002F5617" w:rsidRPr="00B6738D" w:rsidRDefault="009311AC" w:rsidP="002F5617">
      <w:pPr>
        <w:jc w:val="center"/>
        <w:rPr>
          <w:rFonts w:ascii="Times New Roman" w:eastAsia="標楷體" w:hAnsi="Times New Roman"/>
          <w:b/>
          <w:bCs/>
          <w:color w:val="000000" w:themeColor="text1"/>
          <w:sz w:val="32"/>
          <w:szCs w:val="32"/>
        </w:rPr>
      </w:pPr>
      <w:r w:rsidRPr="00B6738D">
        <w:rPr>
          <w:rFonts w:ascii="Times New Roman" w:eastAsia="標楷體" w:hAnsi="Times New Roman" w:hint="eastAsia"/>
          <w:b/>
          <w:bCs/>
          <w:color w:val="000000" w:themeColor="text1"/>
          <w:sz w:val="32"/>
          <w:szCs w:val="32"/>
        </w:rPr>
        <w:lastRenderedPageBreak/>
        <w:t>臺</w:t>
      </w:r>
      <w:r w:rsidR="002F5617" w:rsidRPr="00B6738D">
        <w:rPr>
          <w:rFonts w:ascii="Times New Roman" w:eastAsia="標楷體" w:hAnsi="Times New Roman"/>
          <w:b/>
          <w:bCs/>
          <w:color w:val="000000" w:themeColor="text1"/>
          <w:sz w:val="32"/>
          <w:szCs w:val="32"/>
        </w:rPr>
        <w:t>北市政府衛生局</w:t>
      </w:r>
      <w:proofErr w:type="gramStart"/>
      <w:r w:rsidR="002F5617" w:rsidRPr="00B6738D">
        <w:rPr>
          <w:rFonts w:ascii="Times New Roman" w:eastAsia="標楷體" w:hAnsi="Times New Roman"/>
          <w:b/>
          <w:bCs/>
          <w:color w:val="000000" w:themeColor="text1"/>
          <w:sz w:val="32"/>
          <w:szCs w:val="32"/>
        </w:rPr>
        <w:t>1</w:t>
      </w:r>
      <w:r w:rsidR="002F5617" w:rsidRPr="00B6738D">
        <w:rPr>
          <w:rFonts w:ascii="Times New Roman" w:eastAsia="標楷體" w:hAnsi="Times New Roman" w:hint="eastAsia"/>
          <w:b/>
          <w:bCs/>
          <w:color w:val="000000" w:themeColor="text1"/>
          <w:sz w:val="32"/>
          <w:szCs w:val="32"/>
        </w:rPr>
        <w:t>10</w:t>
      </w:r>
      <w:proofErr w:type="gramEnd"/>
      <w:r w:rsidR="002F5617" w:rsidRPr="00B6738D">
        <w:rPr>
          <w:rFonts w:ascii="Times New Roman" w:eastAsia="標楷體" w:hAnsi="Times New Roman"/>
          <w:b/>
          <w:bCs/>
          <w:color w:val="000000" w:themeColor="text1"/>
          <w:sz w:val="32"/>
          <w:szCs w:val="32"/>
        </w:rPr>
        <w:t>年度產後護理機構督導考核紀錄表</w:t>
      </w:r>
    </w:p>
    <w:p w14:paraId="7B2ACCB8" w14:textId="21EE8553" w:rsidR="002F5617" w:rsidRPr="00B6738D" w:rsidRDefault="002F5617" w:rsidP="002F5617">
      <w:pPr>
        <w:pStyle w:val="1"/>
        <w:spacing w:before="0" w:after="0" w:line="500" w:lineRule="exact"/>
        <w:jc w:val="center"/>
        <w:rPr>
          <w:rFonts w:ascii="Times New Roman" w:eastAsia="標楷體" w:hAnsi="Times New Roman"/>
          <w:b/>
          <w:bCs/>
          <w:color w:val="000000" w:themeColor="text1"/>
          <w:szCs w:val="32"/>
        </w:rPr>
      </w:pPr>
      <w:r w:rsidRPr="00B6738D">
        <w:rPr>
          <w:rFonts w:ascii="Times New Roman" w:eastAsia="標楷體" w:hAnsi="Times New Roman" w:hint="eastAsia"/>
          <w:b/>
          <w:bCs/>
          <w:color w:val="000000" w:themeColor="text1"/>
          <w:szCs w:val="32"/>
        </w:rPr>
        <w:t>緊急災害應變計畫</w:t>
      </w:r>
    </w:p>
    <w:p w14:paraId="27707B90" w14:textId="221108BE" w:rsidR="002F5617" w:rsidRPr="00B6738D" w:rsidRDefault="002F5617" w:rsidP="00957948">
      <w:pPr>
        <w:spacing w:line="500" w:lineRule="exact"/>
        <w:ind w:hanging="1"/>
        <w:jc w:val="both"/>
        <w:rPr>
          <w:rFonts w:ascii="Times New Roman" w:eastAsia="標楷體" w:hAnsi="Times New Roman"/>
          <w:color w:val="000000" w:themeColor="text1"/>
          <w:szCs w:val="24"/>
        </w:rPr>
      </w:pPr>
      <w:r w:rsidRPr="00B6738D">
        <w:rPr>
          <w:rFonts w:eastAsia="標楷體" w:hint="eastAsia"/>
          <w:bCs/>
          <w:color w:val="000000" w:themeColor="text1"/>
          <w:szCs w:val="24"/>
        </w:rPr>
        <w:t>機構名稱</w:t>
      </w:r>
      <w:r w:rsidRPr="00B6738D">
        <w:rPr>
          <w:rFonts w:eastAsia="標楷體" w:hint="eastAsia"/>
          <w:color w:val="000000" w:themeColor="text1"/>
          <w:szCs w:val="24"/>
        </w:rPr>
        <w:t>：</w:t>
      </w:r>
      <w:r w:rsidRPr="00B6738D">
        <w:rPr>
          <w:rFonts w:eastAsia="標楷體"/>
          <w:color w:val="000000" w:themeColor="text1"/>
          <w:szCs w:val="24"/>
          <w:u w:val="single"/>
        </w:rPr>
        <w:t xml:space="preserve">                       </w:t>
      </w:r>
      <w:r w:rsidRPr="00B6738D">
        <w:rPr>
          <w:rFonts w:eastAsia="標楷體" w:hint="eastAsia"/>
          <w:bCs/>
          <w:color w:val="000000" w:themeColor="text1"/>
          <w:szCs w:val="24"/>
        </w:rPr>
        <w:t>考核日期</w:t>
      </w:r>
      <w:r w:rsidRPr="00B6738D">
        <w:rPr>
          <w:rFonts w:eastAsia="標楷體" w:hint="eastAsia"/>
          <w:color w:val="000000" w:themeColor="text1"/>
          <w:szCs w:val="24"/>
        </w:rPr>
        <w:t>：</w:t>
      </w:r>
      <w:r w:rsidRPr="00B6738D">
        <w:rPr>
          <w:rFonts w:eastAsia="標楷體"/>
          <w:color w:val="000000" w:themeColor="text1"/>
          <w:szCs w:val="24"/>
        </w:rPr>
        <w:t>1</w:t>
      </w:r>
      <w:r w:rsidRPr="00B6738D">
        <w:rPr>
          <w:rFonts w:eastAsia="標楷體" w:hint="eastAsia"/>
          <w:color w:val="000000" w:themeColor="text1"/>
          <w:szCs w:val="24"/>
        </w:rPr>
        <w:t>10</w:t>
      </w:r>
      <w:r w:rsidRPr="00B6738D">
        <w:rPr>
          <w:rFonts w:eastAsia="標楷體" w:hint="eastAsia"/>
          <w:color w:val="000000" w:themeColor="text1"/>
          <w:szCs w:val="24"/>
        </w:rPr>
        <w:t>年</w:t>
      </w:r>
      <w:r w:rsidRPr="00B6738D">
        <w:rPr>
          <w:rFonts w:eastAsia="標楷體"/>
          <w:color w:val="000000" w:themeColor="text1"/>
          <w:szCs w:val="24"/>
          <w:u w:val="single"/>
        </w:rPr>
        <w:t xml:space="preserve">   </w:t>
      </w:r>
      <w:r w:rsidRPr="00B6738D">
        <w:rPr>
          <w:rFonts w:eastAsia="標楷體" w:hint="eastAsia"/>
          <w:color w:val="000000" w:themeColor="text1"/>
          <w:szCs w:val="24"/>
        </w:rPr>
        <w:t>月</w:t>
      </w:r>
      <w:r w:rsidRPr="00B6738D">
        <w:rPr>
          <w:rFonts w:eastAsia="標楷體"/>
          <w:color w:val="000000" w:themeColor="text1"/>
          <w:szCs w:val="24"/>
          <w:u w:val="single"/>
        </w:rPr>
        <w:t xml:space="preserve">   </w:t>
      </w:r>
      <w:r w:rsidRPr="00B6738D">
        <w:rPr>
          <w:rFonts w:eastAsia="標楷體" w:hint="eastAsia"/>
          <w:color w:val="000000" w:themeColor="text1"/>
          <w:szCs w:val="24"/>
        </w:rPr>
        <w:t>日</w:t>
      </w:r>
    </w:p>
    <w:tbl>
      <w:tblPr>
        <w:tblW w:w="13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969"/>
        <w:gridCol w:w="2406"/>
        <w:gridCol w:w="2551"/>
        <w:gridCol w:w="7"/>
        <w:gridCol w:w="2828"/>
        <w:gridCol w:w="14"/>
      </w:tblGrid>
      <w:tr w:rsidR="00B26954" w:rsidRPr="00B6738D" w14:paraId="54320E7B" w14:textId="77777777" w:rsidTr="00B26954">
        <w:trPr>
          <w:gridAfter w:val="1"/>
          <w:wAfter w:w="14" w:type="dxa"/>
          <w:trHeight w:val="647"/>
          <w:tblHeader/>
          <w:jc w:val="center"/>
        </w:trPr>
        <w:tc>
          <w:tcPr>
            <w:tcW w:w="1417" w:type="dxa"/>
            <w:tcBorders>
              <w:top w:val="single" w:sz="4" w:space="0" w:color="auto"/>
              <w:left w:val="single" w:sz="4" w:space="0" w:color="auto"/>
              <w:bottom w:val="single" w:sz="4" w:space="0" w:color="auto"/>
              <w:right w:val="single" w:sz="4" w:space="0" w:color="auto"/>
            </w:tcBorders>
            <w:vAlign w:val="center"/>
            <w:hideMark/>
          </w:tcPr>
          <w:p w14:paraId="2140FCDC" w14:textId="77777777" w:rsidR="00B26954" w:rsidRPr="00B6738D" w:rsidRDefault="00B26954" w:rsidP="002B0987">
            <w:pPr>
              <w:spacing w:before="100" w:beforeAutospacing="1"/>
              <w:jc w:val="center"/>
              <w:rPr>
                <w:rFonts w:eastAsia="標楷體"/>
                <w:b/>
                <w:color w:val="000000" w:themeColor="text1"/>
                <w:kern w:val="0"/>
                <w:sz w:val="24"/>
                <w:szCs w:val="24"/>
              </w:rPr>
            </w:pPr>
            <w:r w:rsidRPr="00B6738D">
              <w:rPr>
                <w:rFonts w:eastAsia="標楷體" w:hint="eastAsia"/>
                <w:b/>
                <w:color w:val="000000" w:themeColor="text1"/>
                <w:kern w:val="0"/>
                <w:sz w:val="24"/>
                <w:szCs w:val="24"/>
              </w:rPr>
              <w:t>共識基準</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314A94" w14:textId="77777777" w:rsidR="00B26954" w:rsidRPr="00B6738D" w:rsidRDefault="00B26954" w:rsidP="002B0987">
            <w:pPr>
              <w:spacing w:before="100" w:beforeAutospacing="1"/>
              <w:jc w:val="center"/>
              <w:rPr>
                <w:rFonts w:eastAsia="標楷體"/>
                <w:b/>
                <w:color w:val="000000" w:themeColor="text1"/>
                <w:kern w:val="0"/>
                <w:sz w:val="24"/>
                <w:szCs w:val="24"/>
                <w:lang w:eastAsia="en-US"/>
              </w:rPr>
            </w:pPr>
            <w:r w:rsidRPr="00B6738D">
              <w:rPr>
                <w:rFonts w:eastAsia="標楷體" w:hint="eastAsia"/>
                <w:b/>
                <w:color w:val="000000" w:themeColor="text1"/>
                <w:kern w:val="0"/>
                <w:sz w:val="24"/>
                <w:szCs w:val="24"/>
              </w:rPr>
              <w:t>基準說明</w:t>
            </w:r>
          </w:p>
        </w:tc>
        <w:tc>
          <w:tcPr>
            <w:tcW w:w="2406" w:type="dxa"/>
            <w:tcBorders>
              <w:top w:val="single" w:sz="4" w:space="0" w:color="auto"/>
              <w:left w:val="single" w:sz="4" w:space="0" w:color="auto"/>
              <w:bottom w:val="single" w:sz="4" w:space="0" w:color="auto"/>
              <w:right w:val="single" w:sz="4" w:space="0" w:color="auto"/>
            </w:tcBorders>
            <w:vAlign w:val="center"/>
            <w:hideMark/>
          </w:tcPr>
          <w:p w14:paraId="5F06F49E" w14:textId="77777777" w:rsidR="00B26954" w:rsidRPr="00B6738D" w:rsidRDefault="00B26954" w:rsidP="002B0987">
            <w:pPr>
              <w:spacing w:before="100" w:beforeAutospacing="1"/>
              <w:jc w:val="center"/>
              <w:rPr>
                <w:rFonts w:eastAsia="標楷體"/>
                <w:b/>
                <w:bCs/>
                <w:color w:val="000000" w:themeColor="text1"/>
                <w:kern w:val="0"/>
                <w:sz w:val="24"/>
                <w:szCs w:val="24"/>
              </w:rPr>
            </w:pPr>
            <w:r w:rsidRPr="00B6738D">
              <w:rPr>
                <w:rFonts w:eastAsia="標楷體" w:hint="eastAsia"/>
                <w:b/>
                <w:bCs/>
                <w:color w:val="000000" w:themeColor="text1"/>
                <w:kern w:val="0"/>
                <w:sz w:val="24"/>
                <w:szCs w:val="24"/>
              </w:rPr>
              <w:t>評核方式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8E33DF9" w14:textId="77777777" w:rsidR="00B26954" w:rsidRPr="00B6738D" w:rsidRDefault="00B26954" w:rsidP="002B0987">
            <w:pPr>
              <w:spacing w:before="100" w:beforeAutospacing="1"/>
              <w:jc w:val="center"/>
              <w:rPr>
                <w:rFonts w:eastAsia="標楷體"/>
                <w:b/>
                <w:bCs/>
                <w:color w:val="000000" w:themeColor="text1"/>
                <w:kern w:val="0"/>
                <w:sz w:val="24"/>
                <w:szCs w:val="24"/>
              </w:rPr>
            </w:pPr>
            <w:r w:rsidRPr="00B6738D">
              <w:rPr>
                <w:rFonts w:eastAsia="標楷體" w:hint="eastAsia"/>
                <w:b/>
                <w:bCs/>
                <w:color w:val="000000" w:themeColor="text1"/>
                <w:kern w:val="0"/>
                <w:sz w:val="24"/>
                <w:szCs w:val="24"/>
              </w:rPr>
              <w:t>評分標準</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63F16F" w14:textId="77777777" w:rsidR="00B26954" w:rsidRPr="00B6738D" w:rsidRDefault="00B26954" w:rsidP="002B0987">
            <w:pPr>
              <w:spacing w:before="100" w:beforeAutospacing="1"/>
              <w:jc w:val="center"/>
              <w:rPr>
                <w:rFonts w:eastAsia="標楷體"/>
                <w:bCs/>
                <w:color w:val="000000" w:themeColor="text1"/>
                <w:kern w:val="0"/>
                <w:sz w:val="24"/>
                <w:szCs w:val="24"/>
              </w:rPr>
            </w:pPr>
            <w:r w:rsidRPr="00B6738D">
              <w:rPr>
                <w:rFonts w:eastAsia="標楷體" w:hint="eastAsia"/>
                <w:b/>
                <w:bCs/>
                <w:color w:val="000000" w:themeColor="text1"/>
                <w:sz w:val="24"/>
                <w:szCs w:val="24"/>
              </w:rPr>
              <w:t>機構應備資料</w:t>
            </w:r>
          </w:p>
        </w:tc>
      </w:tr>
      <w:tr w:rsidR="00B26954" w:rsidRPr="00B6738D" w14:paraId="1FBF1F17" w14:textId="108C56EA" w:rsidTr="00B26954">
        <w:trPr>
          <w:trHeight w:val="647"/>
          <w:jc w:val="center"/>
        </w:trPr>
        <w:tc>
          <w:tcPr>
            <w:tcW w:w="10350" w:type="dxa"/>
            <w:gridSpan w:val="5"/>
            <w:tcBorders>
              <w:top w:val="single" w:sz="4" w:space="0" w:color="auto"/>
              <w:left w:val="single" w:sz="4" w:space="0" w:color="auto"/>
              <w:bottom w:val="single" w:sz="4" w:space="0" w:color="auto"/>
              <w:right w:val="single" w:sz="4" w:space="0" w:color="auto"/>
            </w:tcBorders>
            <w:vAlign w:val="center"/>
          </w:tcPr>
          <w:p w14:paraId="1F6278C0" w14:textId="77777777" w:rsidR="00B26954" w:rsidRPr="00B6738D" w:rsidRDefault="00B26954" w:rsidP="002B0987">
            <w:pPr>
              <w:spacing w:before="100" w:beforeAutospacing="1"/>
              <w:rPr>
                <w:rFonts w:eastAsia="標楷體"/>
                <w:b/>
                <w:bCs/>
                <w:color w:val="000000" w:themeColor="text1"/>
                <w:sz w:val="24"/>
                <w:szCs w:val="24"/>
              </w:rPr>
            </w:pPr>
            <w:r w:rsidRPr="00B6738D">
              <w:rPr>
                <w:rFonts w:eastAsia="標楷體" w:hint="eastAsia"/>
                <w:b/>
                <w:bCs/>
                <w:color w:val="000000" w:themeColor="text1"/>
                <w:sz w:val="24"/>
                <w:szCs w:val="24"/>
              </w:rPr>
              <w:t>C</w:t>
            </w:r>
            <w:r w:rsidRPr="00B6738D">
              <w:rPr>
                <w:rFonts w:eastAsia="標楷體" w:hint="eastAsia"/>
                <w:b/>
                <w:bCs/>
                <w:color w:val="000000" w:themeColor="text1"/>
                <w:sz w:val="24"/>
                <w:szCs w:val="24"/>
              </w:rPr>
              <w:t>環境設施與用電安全維護</w:t>
            </w:r>
          </w:p>
        </w:tc>
        <w:tc>
          <w:tcPr>
            <w:tcW w:w="2842" w:type="dxa"/>
            <w:gridSpan w:val="2"/>
            <w:tcBorders>
              <w:top w:val="single" w:sz="4" w:space="0" w:color="auto"/>
              <w:left w:val="single" w:sz="4" w:space="0" w:color="auto"/>
              <w:bottom w:val="single" w:sz="4" w:space="0" w:color="auto"/>
              <w:right w:val="single" w:sz="4" w:space="0" w:color="auto"/>
            </w:tcBorders>
            <w:vAlign w:val="center"/>
          </w:tcPr>
          <w:p w14:paraId="72EF05B4" w14:textId="77777777" w:rsidR="00B26954" w:rsidRPr="00B6738D" w:rsidRDefault="00B26954" w:rsidP="00B26954">
            <w:pPr>
              <w:spacing w:before="100" w:beforeAutospacing="1"/>
              <w:rPr>
                <w:rFonts w:eastAsia="標楷體"/>
                <w:b/>
                <w:bCs/>
                <w:color w:val="000000" w:themeColor="text1"/>
                <w:sz w:val="24"/>
                <w:szCs w:val="24"/>
              </w:rPr>
            </w:pPr>
          </w:p>
        </w:tc>
      </w:tr>
      <w:tr w:rsidR="00B26954" w:rsidRPr="00B6738D" w14:paraId="31D50E19" w14:textId="77777777" w:rsidTr="00B26954">
        <w:trPr>
          <w:gridAfter w:val="1"/>
          <w:wAfter w:w="14" w:type="dxa"/>
          <w:jc w:val="center"/>
        </w:trPr>
        <w:tc>
          <w:tcPr>
            <w:tcW w:w="1417" w:type="dxa"/>
            <w:tcBorders>
              <w:top w:val="single" w:sz="4" w:space="0" w:color="auto"/>
              <w:left w:val="single" w:sz="4" w:space="0" w:color="auto"/>
              <w:bottom w:val="single" w:sz="4" w:space="0" w:color="auto"/>
              <w:right w:val="single" w:sz="4" w:space="0" w:color="auto"/>
            </w:tcBorders>
            <w:hideMark/>
          </w:tcPr>
          <w:p w14:paraId="021877D2" w14:textId="77777777" w:rsidR="00B26954" w:rsidRPr="00B6738D" w:rsidRDefault="00B26954" w:rsidP="00EF5B46">
            <w:pPr>
              <w:jc w:val="both"/>
              <w:rPr>
                <w:rFonts w:eastAsia="標楷體"/>
                <w:color w:val="000000" w:themeColor="text1"/>
                <w:kern w:val="0"/>
                <w:sz w:val="24"/>
                <w:szCs w:val="24"/>
              </w:rPr>
            </w:pPr>
            <w:r w:rsidRPr="00B6738D">
              <w:rPr>
                <w:rFonts w:eastAsia="標楷體"/>
                <w:color w:val="000000" w:themeColor="text1"/>
                <w:kern w:val="0"/>
                <w:sz w:val="24"/>
                <w:szCs w:val="24"/>
              </w:rPr>
              <w:t>C1</w:t>
            </w:r>
          </w:p>
          <w:p w14:paraId="7FB96B2F" w14:textId="77777777" w:rsidR="00B26954" w:rsidRPr="00B6738D" w:rsidRDefault="00B26954" w:rsidP="00EF5B46">
            <w:pPr>
              <w:jc w:val="both"/>
              <w:rPr>
                <w:rFonts w:eastAsia="標楷體"/>
                <w:color w:val="000000" w:themeColor="text1"/>
                <w:kern w:val="0"/>
                <w:sz w:val="24"/>
                <w:szCs w:val="24"/>
              </w:rPr>
            </w:pPr>
            <w:r w:rsidRPr="00B6738D">
              <w:rPr>
                <w:rFonts w:eastAsia="標楷體" w:hint="eastAsia"/>
                <w:color w:val="000000" w:themeColor="text1"/>
                <w:kern w:val="0"/>
                <w:sz w:val="24"/>
                <w:szCs w:val="24"/>
              </w:rPr>
              <w:t>避難逃生系統運作</w:t>
            </w:r>
          </w:p>
        </w:tc>
        <w:tc>
          <w:tcPr>
            <w:tcW w:w="3969" w:type="dxa"/>
            <w:tcBorders>
              <w:top w:val="single" w:sz="4" w:space="0" w:color="auto"/>
              <w:left w:val="single" w:sz="4" w:space="0" w:color="auto"/>
              <w:bottom w:val="single" w:sz="4" w:space="0" w:color="auto"/>
              <w:right w:val="single" w:sz="4" w:space="0" w:color="auto"/>
            </w:tcBorders>
            <w:hideMark/>
          </w:tcPr>
          <w:p w14:paraId="0751D740" w14:textId="77777777" w:rsidR="00B26954" w:rsidRPr="00B6738D" w:rsidRDefault="00B26954" w:rsidP="00EF5B46">
            <w:pPr>
              <w:ind w:left="173" w:hangingChars="72" w:hanging="173"/>
              <w:jc w:val="both"/>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規劃之逃生避難圖符合無障礙之逃生路線，路徑為防火材料及防火門。防火門應往避難方向開啟並隨時保持關閉，或能與火警自動警報設備連動而關閉，且不需鑰匙並雙向開啟。</w:t>
            </w:r>
          </w:p>
          <w:p w14:paraId="69BB6F50" w14:textId="77777777" w:rsidR="00B26954" w:rsidRPr="00B6738D" w:rsidRDefault="00B26954" w:rsidP="00EF5B46">
            <w:pPr>
              <w:ind w:left="173" w:hangingChars="72" w:hanging="173"/>
              <w:jc w:val="both"/>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應有兩條以上避難路徑，逃生路徑為雙向，其中具備一座安全梯及兩個以上避難途徑</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w:t>
            </w:r>
          </w:p>
          <w:p w14:paraId="56AA51B0" w14:textId="77777777" w:rsidR="00B26954" w:rsidRPr="00B6738D" w:rsidRDefault="00B26954" w:rsidP="00EF5B46">
            <w:pPr>
              <w:ind w:left="173" w:hangingChars="72" w:hanging="173"/>
              <w:jc w:val="both"/>
              <w:rPr>
                <w:rFonts w:eastAsia="標楷體"/>
                <w:color w:val="000000" w:themeColor="text1"/>
                <w:kern w:val="0"/>
                <w:sz w:val="24"/>
                <w:szCs w:val="24"/>
              </w:rPr>
            </w:pPr>
            <w:r w:rsidRPr="00B6738D">
              <w:rPr>
                <w:rFonts w:eastAsia="標楷體"/>
                <w:color w:val="000000" w:themeColor="text1"/>
                <w:kern w:val="0"/>
                <w:sz w:val="24"/>
                <w:szCs w:val="24"/>
              </w:rPr>
              <w:t>3.</w:t>
            </w:r>
            <w:r w:rsidRPr="00B6738D">
              <w:rPr>
                <w:rFonts w:eastAsia="標楷體" w:hint="eastAsia"/>
                <w:color w:val="000000" w:themeColor="text1"/>
                <w:kern w:val="0"/>
                <w:sz w:val="24"/>
                <w:szCs w:val="24"/>
              </w:rPr>
              <w:t>樓梯間、走道及緊急出入口、防火門等周圍</w:t>
            </w:r>
            <w:r w:rsidRPr="00B6738D">
              <w:rPr>
                <w:rFonts w:eastAsia="標楷體"/>
                <w:color w:val="000000" w:themeColor="text1"/>
                <w:kern w:val="0"/>
                <w:sz w:val="24"/>
                <w:szCs w:val="24"/>
              </w:rPr>
              <w:t>1.5</w:t>
            </w:r>
            <w:r w:rsidRPr="00B6738D">
              <w:rPr>
                <w:rFonts w:eastAsia="標楷體" w:hint="eastAsia"/>
                <w:color w:val="000000" w:themeColor="text1"/>
                <w:kern w:val="0"/>
                <w:sz w:val="24"/>
                <w:szCs w:val="24"/>
              </w:rPr>
              <w:t>公尺內保持</w:t>
            </w:r>
            <w:proofErr w:type="gramStart"/>
            <w:r w:rsidRPr="00B6738D">
              <w:rPr>
                <w:rFonts w:eastAsia="標楷體" w:hint="eastAsia"/>
                <w:color w:val="000000" w:themeColor="text1"/>
                <w:kern w:val="0"/>
                <w:sz w:val="24"/>
                <w:szCs w:val="24"/>
              </w:rPr>
              <w:t>暢通無阻礙物</w:t>
            </w:r>
            <w:proofErr w:type="gramEnd"/>
            <w:r w:rsidRPr="00B6738D">
              <w:rPr>
                <w:rFonts w:eastAsia="標楷體" w:hint="eastAsia"/>
                <w:color w:val="000000" w:themeColor="text1"/>
                <w:kern w:val="0"/>
                <w:sz w:val="24"/>
                <w:szCs w:val="24"/>
              </w:rPr>
              <w:t>。</w:t>
            </w:r>
          </w:p>
          <w:p w14:paraId="5F0CAFEB" w14:textId="35F05FCA" w:rsidR="00B26954" w:rsidRPr="00B6738D" w:rsidRDefault="00B26954" w:rsidP="00EF5B46">
            <w:pPr>
              <w:ind w:left="173" w:hangingChars="72" w:hanging="173"/>
              <w:jc w:val="both"/>
              <w:rPr>
                <w:rFonts w:eastAsia="標楷體"/>
                <w:b/>
                <w:color w:val="000000" w:themeColor="text1"/>
                <w:kern w:val="0"/>
                <w:sz w:val="24"/>
                <w:szCs w:val="24"/>
              </w:rPr>
            </w:pPr>
            <w:r w:rsidRPr="00B6738D">
              <w:rPr>
                <w:rFonts w:eastAsia="標楷體"/>
                <w:color w:val="000000" w:themeColor="text1"/>
                <w:kern w:val="0"/>
                <w:sz w:val="24"/>
                <w:szCs w:val="24"/>
              </w:rPr>
              <w:t>4.</w:t>
            </w:r>
            <w:r w:rsidRPr="00B6738D">
              <w:rPr>
                <w:rFonts w:eastAsia="標楷體" w:hint="eastAsia"/>
                <w:color w:val="000000" w:themeColor="text1"/>
                <w:kern w:val="0"/>
                <w:sz w:val="24"/>
                <w:szCs w:val="24"/>
              </w:rPr>
              <w:t>設有等待救援空間或防火區劃內設置避難器具</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十一層以上樓層及避難層除外</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w:t>
            </w:r>
          </w:p>
        </w:tc>
        <w:tc>
          <w:tcPr>
            <w:tcW w:w="2406" w:type="dxa"/>
            <w:tcBorders>
              <w:top w:val="single" w:sz="4" w:space="0" w:color="auto"/>
              <w:left w:val="single" w:sz="4" w:space="0" w:color="auto"/>
              <w:bottom w:val="single" w:sz="4" w:space="0" w:color="auto"/>
              <w:right w:val="single" w:sz="4" w:space="0" w:color="auto"/>
            </w:tcBorders>
            <w:hideMark/>
          </w:tcPr>
          <w:p w14:paraId="04C5A231" w14:textId="261611AA" w:rsidR="00B26954" w:rsidRPr="00B6738D" w:rsidRDefault="00B26954" w:rsidP="00EF5B46">
            <w:pPr>
              <w:ind w:right="98"/>
              <w:jc w:val="both"/>
              <w:rPr>
                <w:rFonts w:eastAsia="標楷體"/>
                <w:color w:val="000000" w:themeColor="text1"/>
                <w:kern w:val="0"/>
                <w:sz w:val="24"/>
                <w:szCs w:val="24"/>
              </w:rPr>
            </w:pPr>
            <w:r w:rsidRPr="00B6738D">
              <w:rPr>
                <w:rFonts w:eastAsia="標楷體" w:hint="eastAsia"/>
                <w:color w:val="000000" w:themeColor="text1"/>
                <w:kern w:val="0"/>
                <w:sz w:val="24"/>
                <w:szCs w:val="24"/>
              </w:rPr>
              <w:t>實地察看。</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2CEBE0C8" w14:textId="77777777" w:rsidR="00B26954" w:rsidRPr="00B6738D" w:rsidRDefault="00B26954" w:rsidP="00EF5B46">
            <w:pPr>
              <w:ind w:left="317" w:right="98" w:hangingChars="132" w:hanging="317"/>
              <w:jc w:val="both"/>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察看逃生避難圖是否懸掛於明顯適當位置。</w:t>
            </w:r>
          </w:p>
          <w:p w14:paraId="701B2E39" w14:textId="77777777" w:rsidR="00B26954" w:rsidRPr="00B6738D" w:rsidRDefault="00B26954" w:rsidP="00EF5B46">
            <w:pPr>
              <w:ind w:left="317" w:right="98" w:hangingChars="132" w:hanging="317"/>
              <w:jc w:val="both"/>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逃生動線現場勘測。</w:t>
            </w:r>
          </w:p>
        </w:tc>
        <w:tc>
          <w:tcPr>
            <w:tcW w:w="2551" w:type="dxa"/>
            <w:tcBorders>
              <w:top w:val="single" w:sz="4" w:space="0" w:color="auto"/>
              <w:left w:val="single" w:sz="4" w:space="0" w:color="auto"/>
              <w:bottom w:val="single" w:sz="4" w:space="0" w:color="auto"/>
              <w:right w:val="single" w:sz="4" w:space="0" w:color="auto"/>
            </w:tcBorders>
          </w:tcPr>
          <w:p w14:paraId="5DC92B2E" w14:textId="77777777" w:rsidR="00B26954" w:rsidRPr="00B6738D" w:rsidRDefault="00B26954" w:rsidP="00EF5B46">
            <w:pPr>
              <w:ind w:hanging="2"/>
              <w:rPr>
                <w:rFonts w:ascii="標楷體" w:eastAsia="標楷體" w:hAnsi="標楷體" w:cs="BiauKai"/>
                <w:color w:val="000000" w:themeColor="text1"/>
                <w:sz w:val="24"/>
                <w:szCs w:val="24"/>
              </w:rPr>
            </w:pPr>
            <w:r w:rsidRPr="00B6738D">
              <w:rPr>
                <w:rFonts w:ascii="標楷體" w:eastAsia="標楷體" w:hAnsi="標楷體" w:hint="eastAsia"/>
                <w:color w:val="000000" w:themeColor="text1"/>
                <w:kern w:val="0"/>
                <w:sz w:val="24"/>
                <w:szCs w:val="24"/>
              </w:rPr>
              <w:t>□A完全符合</w:t>
            </w:r>
            <w:r w:rsidRPr="00B6738D">
              <w:rPr>
                <w:rFonts w:ascii="標楷體" w:eastAsia="標楷體" w:hAnsi="標楷體" w:cs="BiauKai" w:hint="eastAsia"/>
                <w:color w:val="000000" w:themeColor="text1"/>
                <w:sz w:val="24"/>
                <w:szCs w:val="24"/>
              </w:rPr>
              <w:t>。</w:t>
            </w:r>
          </w:p>
          <w:p w14:paraId="098A61E6" w14:textId="77777777" w:rsidR="00B26954" w:rsidRPr="00B6738D" w:rsidRDefault="00B26954" w:rsidP="00EF5B46">
            <w:pPr>
              <w:spacing w:after="240"/>
              <w:ind w:leftChars="-1" w:left="561" w:hangingChars="235" w:hanging="564"/>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□B符合其中3項</w:t>
            </w:r>
            <w:r w:rsidRPr="00B6738D">
              <w:rPr>
                <w:rFonts w:ascii="標楷體" w:eastAsia="標楷體" w:hAnsi="標楷體" w:cs="BiauKai" w:hint="eastAsia"/>
                <w:color w:val="000000" w:themeColor="text1"/>
                <w:sz w:val="24"/>
                <w:szCs w:val="24"/>
              </w:rPr>
              <w:t>。</w:t>
            </w:r>
          </w:p>
          <w:p w14:paraId="1CDA7465" w14:textId="77777777" w:rsidR="00B26954" w:rsidRPr="00B6738D" w:rsidRDefault="00B26954" w:rsidP="00EF5B46">
            <w:pPr>
              <w:spacing w:after="240"/>
              <w:ind w:leftChars="1" w:left="603" w:hangingChars="250" w:hanging="60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□C符合其中2項</w:t>
            </w:r>
            <w:r w:rsidRPr="00B6738D">
              <w:rPr>
                <w:rFonts w:ascii="標楷體" w:eastAsia="標楷體" w:hAnsi="標楷體" w:cs="BiauKai" w:hint="eastAsia"/>
                <w:color w:val="000000" w:themeColor="text1"/>
                <w:sz w:val="24"/>
                <w:szCs w:val="24"/>
              </w:rPr>
              <w:t>。</w:t>
            </w:r>
          </w:p>
          <w:p w14:paraId="03B0173E" w14:textId="77777777" w:rsidR="00B26954" w:rsidRPr="00B6738D" w:rsidRDefault="00B26954" w:rsidP="00EF5B46">
            <w:pPr>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□D符合其中1項</w:t>
            </w:r>
            <w:r w:rsidRPr="00B6738D">
              <w:rPr>
                <w:rFonts w:ascii="標楷體" w:eastAsia="標楷體" w:hAnsi="標楷體" w:cs="BiauKai" w:hint="eastAsia"/>
                <w:color w:val="000000" w:themeColor="text1"/>
                <w:sz w:val="24"/>
                <w:szCs w:val="24"/>
              </w:rPr>
              <w:t>。</w:t>
            </w:r>
          </w:p>
          <w:p w14:paraId="1578631E"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□E完全不符合</w:t>
            </w:r>
            <w:r w:rsidRPr="00B6738D">
              <w:rPr>
                <w:rFonts w:ascii="標楷體" w:eastAsia="標楷體" w:hAnsi="標楷體" w:cs="BiauKai" w:hint="eastAsia"/>
                <w:color w:val="000000" w:themeColor="text1"/>
                <w:sz w:val="24"/>
                <w:szCs w:val="24"/>
              </w:rPr>
              <w:t>。</w:t>
            </w:r>
          </w:p>
          <w:p w14:paraId="467F3536" w14:textId="77777777" w:rsidR="00B26954" w:rsidRPr="00B6738D" w:rsidRDefault="00B26954" w:rsidP="00EF5B46">
            <w:pPr>
              <w:jc w:val="both"/>
              <w:rPr>
                <w:rFonts w:ascii="Times New Roman" w:eastAsia="標楷體" w:hAnsi="Times New Roman"/>
                <w:color w:val="000000" w:themeColor="text1"/>
                <w:kern w:val="0"/>
                <w:sz w:val="24"/>
                <w:szCs w:val="24"/>
              </w:rPr>
            </w:pPr>
          </w:p>
          <w:p w14:paraId="1929451E" w14:textId="77777777" w:rsidR="00B26954" w:rsidRPr="00B6738D" w:rsidRDefault="00B26954" w:rsidP="00EF5B46">
            <w:pPr>
              <w:jc w:val="both"/>
              <w:rPr>
                <w:rFonts w:eastAsia="標楷體"/>
                <w:color w:val="000000" w:themeColor="text1"/>
                <w:kern w:val="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952B64" w14:textId="77777777" w:rsidR="00B26954" w:rsidRPr="00B6738D" w:rsidRDefault="00B26954" w:rsidP="00EF5B46">
            <w:pPr>
              <w:pStyle w:val="a8"/>
              <w:widowControl w:val="0"/>
              <w:numPr>
                <w:ilvl w:val="0"/>
                <w:numId w:val="44"/>
              </w:numPr>
              <w:ind w:leftChars="0"/>
              <w:rPr>
                <w:rFonts w:eastAsia="標楷體"/>
                <w:color w:val="000000" w:themeColor="text1"/>
                <w:sz w:val="24"/>
                <w:szCs w:val="24"/>
              </w:rPr>
            </w:pPr>
            <w:r w:rsidRPr="00B6738D">
              <w:rPr>
                <w:rFonts w:eastAsia="標楷體" w:hint="eastAsia"/>
                <w:color w:val="000000" w:themeColor="text1"/>
                <w:sz w:val="24"/>
                <w:szCs w:val="24"/>
              </w:rPr>
              <w:t>機構平面圖，並標</w:t>
            </w:r>
            <w:proofErr w:type="gramStart"/>
            <w:r w:rsidRPr="00B6738D">
              <w:rPr>
                <w:rFonts w:eastAsia="標楷體" w:hint="eastAsia"/>
                <w:color w:val="000000" w:themeColor="text1"/>
                <w:sz w:val="24"/>
                <w:szCs w:val="24"/>
              </w:rPr>
              <w:t>註</w:t>
            </w:r>
            <w:proofErr w:type="gramEnd"/>
            <w:r w:rsidRPr="00B6738D">
              <w:rPr>
                <w:rFonts w:eastAsia="標楷體" w:hint="eastAsia"/>
                <w:color w:val="000000" w:themeColor="text1"/>
                <w:sz w:val="24"/>
                <w:szCs w:val="24"/>
              </w:rPr>
              <w:t>避難路徑</w:t>
            </w:r>
            <w:r w:rsidRPr="00B6738D">
              <w:rPr>
                <w:rFonts w:eastAsia="標楷體" w:hint="eastAsia"/>
                <w:color w:val="000000" w:themeColor="text1"/>
                <w:sz w:val="24"/>
                <w:szCs w:val="24"/>
                <w:u w:val="single"/>
              </w:rPr>
              <w:t>及</w:t>
            </w:r>
            <w:r w:rsidRPr="00B6738D">
              <w:rPr>
                <w:rFonts w:eastAsia="標楷體" w:hint="eastAsia"/>
                <w:color w:val="000000" w:themeColor="text1"/>
                <w:kern w:val="0"/>
                <w:sz w:val="24"/>
                <w:szCs w:val="24"/>
                <w:u w:val="single"/>
              </w:rPr>
              <w:t>逃生避難圖張貼或懸掛位置</w:t>
            </w:r>
            <w:r w:rsidRPr="00B6738D">
              <w:rPr>
                <w:rFonts w:eastAsia="標楷體" w:hint="eastAsia"/>
                <w:color w:val="000000" w:themeColor="text1"/>
                <w:sz w:val="24"/>
                <w:szCs w:val="24"/>
              </w:rPr>
              <w:t>。</w:t>
            </w:r>
          </w:p>
          <w:p w14:paraId="6DAE741E" w14:textId="77777777" w:rsidR="00B26954" w:rsidRPr="00B6738D" w:rsidRDefault="00B26954" w:rsidP="00EF5B46">
            <w:pPr>
              <w:pStyle w:val="a8"/>
              <w:widowControl w:val="0"/>
              <w:numPr>
                <w:ilvl w:val="0"/>
                <w:numId w:val="44"/>
              </w:numPr>
              <w:ind w:leftChars="0"/>
              <w:rPr>
                <w:rFonts w:eastAsia="標楷體"/>
                <w:b/>
                <w:color w:val="000000" w:themeColor="text1"/>
                <w:sz w:val="24"/>
                <w:szCs w:val="24"/>
              </w:rPr>
            </w:pPr>
            <w:r w:rsidRPr="00B6738D">
              <w:rPr>
                <w:rFonts w:eastAsia="標楷體" w:hint="eastAsia"/>
                <w:color w:val="000000" w:themeColor="text1"/>
                <w:sz w:val="24"/>
                <w:szCs w:val="24"/>
              </w:rPr>
              <w:t>依基準以圖片及文字說明</w:t>
            </w:r>
            <w:r w:rsidRPr="00B6738D">
              <w:rPr>
                <w:rFonts w:eastAsia="標楷體" w:hint="eastAsia"/>
                <w:color w:val="000000" w:themeColor="text1"/>
                <w:kern w:val="0"/>
                <w:sz w:val="24"/>
                <w:szCs w:val="24"/>
              </w:rPr>
              <w:t>避難逃生系統。</w:t>
            </w:r>
          </w:p>
          <w:p w14:paraId="58A99D1B" w14:textId="77777777" w:rsidR="00B26954" w:rsidRPr="00B6738D" w:rsidRDefault="00B26954" w:rsidP="00EF5B46">
            <w:pPr>
              <w:pStyle w:val="a8"/>
              <w:widowControl w:val="0"/>
              <w:numPr>
                <w:ilvl w:val="0"/>
                <w:numId w:val="44"/>
              </w:numPr>
              <w:ind w:leftChars="0"/>
              <w:rPr>
                <w:rFonts w:eastAsia="標楷體"/>
                <w:b/>
                <w:color w:val="000000" w:themeColor="text1"/>
                <w:sz w:val="24"/>
                <w:szCs w:val="24"/>
                <w:u w:val="single"/>
              </w:rPr>
            </w:pPr>
            <w:r w:rsidRPr="00B6738D">
              <w:rPr>
                <w:rFonts w:eastAsia="標楷體" w:hint="eastAsia"/>
                <w:color w:val="000000" w:themeColor="text1"/>
                <w:kern w:val="0"/>
                <w:sz w:val="24"/>
                <w:szCs w:val="24"/>
                <w:u w:val="single"/>
              </w:rPr>
              <w:t>標示等待救援空間或防火區劃內設置避難器具位置之</w:t>
            </w:r>
            <w:r w:rsidRPr="00B6738D">
              <w:rPr>
                <w:rFonts w:eastAsia="標楷體" w:hint="eastAsia"/>
                <w:color w:val="000000" w:themeColor="text1"/>
                <w:sz w:val="24"/>
                <w:szCs w:val="24"/>
                <w:u w:val="single"/>
              </w:rPr>
              <w:t>平面圖。</w:t>
            </w:r>
          </w:p>
          <w:p w14:paraId="4B0FA260" w14:textId="7DFCF889" w:rsidR="00B26954" w:rsidRPr="00B6738D" w:rsidRDefault="00B26954" w:rsidP="00EF5B46">
            <w:pPr>
              <w:pStyle w:val="a8"/>
              <w:widowControl w:val="0"/>
              <w:numPr>
                <w:ilvl w:val="0"/>
                <w:numId w:val="44"/>
              </w:numPr>
              <w:ind w:leftChars="0"/>
              <w:rPr>
                <w:rFonts w:eastAsia="標楷體"/>
                <w:b/>
                <w:color w:val="000000" w:themeColor="text1"/>
                <w:sz w:val="24"/>
                <w:szCs w:val="24"/>
              </w:rPr>
            </w:pPr>
            <w:r w:rsidRPr="00B6738D">
              <w:rPr>
                <w:rFonts w:eastAsia="標楷體" w:hint="eastAsia"/>
                <w:color w:val="000000" w:themeColor="text1"/>
                <w:kern w:val="0"/>
                <w:sz w:val="24"/>
                <w:szCs w:val="24"/>
                <w:u w:val="single"/>
              </w:rPr>
              <w:t>以文字及照片說明等待救援空間或防火區劃之構造，如分</w:t>
            </w:r>
            <w:proofErr w:type="gramStart"/>
            <w:r w:rsidRPr="00B6738D">
              <w:rPr>
                <w:rFonts w:eastAsia="標楷體" w:hint="eastAsia"/>
                <w:color w:val="000000" w:themeColor="text1"/>
                <w:kern w:val="0"/>
                <w:sz w:val="24"/>
                <w:szCs w:val="24"/>
                <w:u w:val="single"/>
              </w:rPr>
              <w:t>間牆係</w:t>
            </w:r>
            <w:proofErr w:type="gramEnd"/>
            <w:r w:rsidRPr="00B6738D">
              <w:rPr>
                <w:rFonts w:eastAsia="標楷體" w:hint="eastAsia"/>
                <w:color w:val="000000" w:themeColor="text1"/>
                <w:kern w:val="0"/>
                <w:sz w:val="24"/>
                <w:szCs w:val="24"/>
                <w:u w:val="single"/>
              </w:rPr>
              <w:t>防火牆或不燃構造</w:t>
            </w:r>
            <w:r w:rsidRPr="00B6738D">
              <w:rPr>
                <w:rFonts w:eastAsia="標楷體" w:hint="eastAsia"/>
                <w:color w:val="000000" w:themeColor="text1"/>
                <w:kern w:val="0"/>
                <w:sz w:val="24"/>
                <w:szCs w:val="24"/>
                <w:u w:val="single"/>
              </w:rPr>
              <w:t>?</w:t>
            </w:r>
            <w:r w:rsidRPr="00B6738D">
              <w:rPr>
                <w:rFonts w:eastAsia="標楷體" w:hint="eastAsia"/>
                <w:color w:val="000000" w:themeColor="text1"/>
                <w:kern w:val="0"/>
                <w:sz w:val="24"/>
                <w:szCs w:val="24"/>
                <w:u w:val="single"/>
              </w:rPr>
              <w:t>有</w:t>
            </w:r>
            <w:proofErr w:type="gramStart"/>
            <w:r w:rsidRPr="00B6738D">
              <w:rPr>
                <w:rFonts w:eastAsia="標楷體" w:hint="eastAsia"/>
                <w:color w:val="000000" w:themeColor="text1"/>
                <w:kern w:val="0"/>
                <w:sz w:val="24"/>
                <w:szCs w:val="24"/>
                <w:u w:val="single"/>
              </w:rPr>
              <w:t>否置頂</w:t>
            </w:r>
            <w:proofErr w:type="gramEnd"/>
            <w:r w:rsidRPr="00B6738D">
              <w:rPr>
                <w:rFonts w:eastAsia="標楷體" w:hint="eastAsia"/>
                <w:color w:val="000000" w:themeColor="text1"/>
                <w:kern w:val="0"/>
                <w:sz w:val="24"/>
                <w:szCs w:val="24"/>
                <w:u w:val="single"/>
              </w:rPr>
              <w:t>?</w:t>
            </w:r>
            <w:r w:rsidRPr="00B6738D">
              <w:rPr>
                <w:rFonts w:eastAsia="標楷體" w:hint="eastAsia"/>
                <w:color w:val="000000" w:themeColor="text1"/>
                <w:kern w:val="0"/>
                <w:sz w:val="24"/>
                <w:szCs w:val="24"/>
                <w:u w:val="single"/>
              </w:rPr>
              <w:t>出入口門是防火門或</w:t>
            </w:r>
            <w:proofErr w:type="gramStart"/>
            <w:r w:rsidRPr="00B6738D">
              <w:rPr>
                <w:rFonts w:eastAsia="標楷體" w:hint="eastAsia"/>
                <w:color w:val="000000" w:themeColor="text1"/>
                <w:kern w:val="0"/>
                <w:sz w:val="24"/>
                <w:szCs w:val="24"/>
                <w:u w:val="single"/>
              </w:rPr>
              <w:t>不</w:t>
            </w:r>
            <w:proofErr w:type="gramEnd"/>
            <w:r w:rsidRPr="00B6738D">
              <w:rPr>
                <w:rFonts w:eastAsia="標楷體" w:hint="eastAsia"/>
                <w:color w:val="000000" w:themeColor="text1"/>
                <w:kern w:val="0"/>
                <w:sz w:val="24"/>
                <w:szCs w:val="24"/>
                <w:u w:val="single"/>
              </w:rPr>
              <w:t>燃構造</w:t>
            </w:r>
            <w:r w:rsidRPr="00B6738D">
              <w:rPr>
                <w:rFonts w:eastAsia="標楷體" w:hint="eastAsia"/>
                <w:color w:val="000000" w:themeColor="text1"/>
                <w:kern w:val="0"/>
                <w:sz w:val="24"/>
                <w:szCs w:val="24"/>
                <w:u w:val="single"/>
              </w:rPr>
              <w:t>?</w:t>
            </w:r>
            <w:proofErr w:type="gramStart"/>
            <w:r w:rsidRPr="00B6738D">
              <w:rPr>
                <w:rFonts w:eastAsia="標楷體" w:hint="eastAsia"/>
                <w:color w:val="000000" w:themeColor="text1"/>
                <w:kern w:val="0"/>
                <w:sz w:val="24"/>
                <w:szCs w:val="24"/>
                <w:u w:val="single"/>
              </w:rPr>
              <w:t>有無臨道路</w:t>
            </w:r>
            <w:proofErr w:type="gramEnd"/>
            <w:r w:rsidRPr="00B6738D">
              <w:rPr>
                <w:rFonts w:eastAsia="標楷體" w:hint="eastAsia"/>
                <w:color w:val="000000" w:themeColor="text1"/>
                <w:kern w:val="0"/>
                <w:sz w:val="24"/>
                <w:szCs w:val="24"/>
                <w:u w:val="single"/>
              </w:rPr>
              <w:t>之窗戶或陽台供消防救災</w:t>
            </w:r>
            <w:r w:rsidRPr="00B6738D">
              <w:rPr>
                <w:rFonts w:eastAsia="標楷體" w:hint="eastAsia"/>
                <w:color w:val="000000" w:themeColor="text1"/>
                <w:kern w:val="0"/>
                <w:sz w:val="24"/>
                <w:szCs w:val="24"/>
                <w:u w:val="single"/>
              </w:rPr>
              <w:lastRenderedPageBreak/>
              <w:t>使用</w:t>
            </w:r>
            <w:r w:rsidRPr="00B6738D">
              <w:rPr>
                <w:rFonts w:eastAsia="標楷體" w:hint="eastAsia"/>
                <w:color w:val="000000" w:themeColor="text1"/>
                <w:kern w:val="0"/>
                <w:sz w:val="24"/>
                <w:szCs w:val="24"/>
                <w:u w:val="single"/>
              </w:rPr>
              <w:t>?</w:t>
            </w:r>
            <w:r w:rsidRPr="00B6738D">
              <w:rPr>
                <w:rFonts w:eastAsia="標楷體" w:hint="eastAsia"/>
                <w:color w:val="000000" w:themeColor="text1"/>
                <w:kern w:val="0"/>
                <w:sz w:val="24"/>
                <w:szCs w:val="24"/>
                <w:u w:val="single"/>
              </w:rPr>
              <w:t>…等。</w:t>
            </w:r>
          </w:p>
        </w:tc>
      </w:tr>
      <w:tr w:rsidR="00B26954" w:rsidRPr="00B6738D" w14:paraId="78F1B473" w14:textId="77777777" w:rsidTr="00B26954">
        <w:trPr>
          <w:gridAfter w:val="1"/>
          <w:wAfter w:w="14" w:type="dxa"/>
          <w:jc w:val="center"/>
        </w:trPr>
        <w:tc>
          <w:tcPr>
            <w:tcW w:w="1417" w:type="dxa"/>
            <w:tcBorders>
              <w:top w:val="single" w:sz="4" w:space="0" w:color="auto"/>
              <w:left w:val="single" w:sz="4" w:space="0" w:color="auto"/>
              <w:bottom w:val="single" w:sz="4" w:space="0" w:color="auto"/>
              <w:right w:val="single" w:sz="4" w:space="0" w:color="auto"/>
            </w:tcBorders>
            <w:hideMark/>
          </w:tcPr>
          <w:p w14:paraId="558AAB06" w14:textId="77777777" w:rsidR="00B26954" w:rsidRPr="00B6738D" w:rsidRDefault="00B26954" w:rsidP="00EF5B46">
            <w:pPr>
              <w:rPr>
                <w:rFonts w:eastAsia="標楷體"/>
                <w:color w:val="000000" w:themeColor="text1"/>
                <w:kern w:val="0"/>
                <w:sz w:val="24"/>
                <w:szCs w:val="24"/>
              </w:rPr>
            </w:pPr>
            <w:r w:rsidRPr="00B6738D">
              <w:rPr>
                <w:rFonts w:eastAsia="標楷體"/>
                <w:color w:val="000000" w:themeColor="text1"/>
                <w:kern w:val="0"/>
                <w:sz w:val="24"/>
                <w:szCs w:val="24"/>
              </w:rPr>
              <w:lastRenderedPageBreak/>
              <w:t>C2</w:t>
            </w:r>
          </w:p>
          <w:p w14:paraId="43CFEC22" w14:textId="77777777" w:rsidR="00B26954" w:rsidRPr="00B6738D" w:rsidRDefault="00B26954" w:rsidP="00EF5B46">
            <w:pPr>
              <w:jc w:val="both"/>
              <w:rPr>
                <w:rFonts w:eastAsia="標楷體"/>
                <w:color w:val="000000" w:themeColor="text1"/>
                <w:kern w:val="0"/>
                <w:sz w:val="24"/>
                <w:szCs w:val="24"/>
              </w:rPr>
            </w:pPr>
            <w:r w:rsidRPr="00B6738D">
              <w:rPr>
                <w:rFonts w:eastAsia="標楷體" w:hint="eastAsia"/>
                <w:color w:val="000000" w:themeColor="text1"/>
                <w:kern w:val="0"/>
                <w:sz w:val="24"/>
                <w:szCs w:val="24"/>
              </w:rPr>
              <w:t>訂定符合機構特性及需要之緊急災害應變計畫及作業程序，並落實演練</w:t>
            </w:r>
          </w:p>
          <w:p w14:paraId="1AA29DDC" w14:textId="77777777" w:rsidR="00B26954" w:rsidRPr="00B6738D" w:rsidRDefault="00B26954" w:rsidP="00EF5B46">
            <w:pPr>
              <w:rPr>
                <w:rFonts w:ascii="Times New Roman" w:eastAsia="標楷體" w:hAnsi="Times New Roman"/>
                <w:color w:val="000000" w:themeColor="text1"/>
                <w:kern w:val="0"/>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14:paraId="6B8EBBAA" w14:textId="77777777" w:rsidR="00B26954" w:rsidRPr="00B6738D" w:rsidRDefault="00B26954" w:rsidP="00EF5B46">
            <w:pPr>
              <w:ind w:left="173" w:hangingChars="72" w:hanging="173"/>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機構避難平面圖示應明顯適當，明確訂定各樓層住民疏散運送之順序與策略，並納入</w:t>
            </w:r>
            <w:proofErr w:type="gramStart"/>
            <w:r w:rsidRPr="00B6738D">
              <w:rPr>
                <w:rFonts w:eastAsia="標楷體" w:hint="eastAsia"/>
                <w:color w:val="000000" w:themeColor="text1"/>
                <w:kern w:val="0"/>
                <w:sz w:val="24"/>
                <w:szCs w:val="24"/>
              </w:rPr>
              <w:t>入</w:t>
            </w:r>
            <w:proofErr w:type="gramEnd"/>
            <w:r w:rsidRPr="00B6738D">
              <w:rPr>
                <w:rFonts w:eastAsia="標楷體" w:hint="eastAsia"/>
                <w:color w:val="000000" w:themeColor="text1"/>
                <w:kern w:val="0"/>
                <w:sz w:val="24"/>
                <w:szCs w:val="24"/>
              </w:rPr>
              <w:t>住衛教內容。</w:t>
            </w:r>
          </w:p>
          <w:p w14:paraId="5DC2522E" w14:textId="0871672D"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對於火災、風災、水災、地震同棟大樓等緊急災害，訂有符合機構與災害特性之緊急災害應變計畫與作業程序。</w:t>
            </w:r>
          </w:p>
          <w:p w14:paraId="02D79E6F" w14:textId="77777777"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color w:val="000000" w:themeColor="text1"/>
                <w:kern w:val="0"/>
                <w:sz w:val="24"/>
                <w:szCs w:val="24"/>
              </w:rPr>
              <w:t>3.</w:t>
            </w:r>
            <w:r w:rsidRPr="00B6738D">
              <w:rPr>
                <w:rFonts w:eastAsia="標楷體" w:hint="eastAsia"/>
                <w:color w:val="000000" w:themeColor="text1"/>
                <w:kern w:val="0"/>
                <w:sz w:val="24"/>
                <w:szCs w:val="24"/>
              </w:rPr>
              <w:t>完備之緊急聯絡網及災害應變啟動機制，明訂緊急召回機制</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啟動時機、召回人員及召回方式</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召回清冊、使用工具</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、召回時限</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上班時間及非上班時間</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、被召回人員回報、報到方式及集合地點。</w:t>
            </w:r>
          </w:p>
          <w:p w14:paraId="24E5B522" w14:textId="77777777"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color w:val="000000" w:themeColor="text1"/>
                <w:kern w:val="0"/>
                <w:sz w:val="24"/>
                <w:szCs w:val="24"/>
              </w:rPr>
              <w:t>4.</w:t>
            </w:r>
            <w:r w:rsidRPr="00B6738D">
              <w:rPr>
                <w:rFonts w:eastAsia="標楷體" w:hint="eastAsia"/>
                <w:color w:val="000000" w:themeColor="text1"/>
                <w:kern w:val="0"/>
                <w:sz w:val="24"/>
                <w:szCs w:val="24"/>
              </w:rPr>
              <w:t>應每年實施一次複合型緊急災害應變演練，並有演練之過程、檢討改善方案、紀錄（含照片）。</w:t>
            </w:r>
          </w:p>
        </w:tc>
        <w:tc>
          <w:tcPr>
            <w:tcW w:w="2406" w:type="dxa"/>
            <w:tcBorders>
              <w:top w:val="single" w:sz="4" w:space="0" w:color="auto"/>
              <w:left w:val="single" w:sz="4" w:space="0" w:color="auto"/>
              <w:bottom w:val="single" w:sz="4" w:space="0" w:color="auto"/>
              <w:right w:val="single" w:sz="4" w:space="0" w:color="auto"/>
            </w:tcBorders>
          </w:tcPr>
          <w:p w14:paraId="1B62A4A9" w14:textId="37774516" w:rsidR="00B26954" w:rsidRPr="00B6738D" w:rsidRDefault="00B26954" w:rsidP="00EF5B46">
            <w:pPr>
              <w:ind w:left="197" w:right="98" w:hangingChars="82" w:hanging="197"/>
              <w:jc w:val="both"/>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實地察看。</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3253A091" w14:textId="5CB0065B" w:rsidR="00B26954" w:rsidRPr="00B6738D" w:rsidRDefault="00B26954" w:rsidP="00EF5B46">
            <w:pPr>
              <w:ind w:left="197" w:right="98" w:hangingChars="82" w:hanging="197"/>
              <w:jc w:val="both"/>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現場訪談產婦。</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4D43A4DB" w14:textId="26263F8C" w:rsidR="00B26954" w:rsidRPr="00B6738D" w:rsidRDefault="00B26954" w:rsidP="00EF5B46">
            <w:pPr>
              <w:ind w:left="197" w:right="98" w:hangingChars="82" w:hanging="197"/>
              <w:jc w:val="both"/>
              <w:rPr>
                <w:rFonts w:eastAsia="標楷體"/>
                <w:color w:val="000000" w:themeColor="text1"/>
                <w:kern w:val="0"/>
                <w:sz w:val="24"/>
                <w:szCs w:val="24"/>
              </w:rPr>
            </w:pPr>
            <w:r w:rsidRPr="00B6738D">
              <w:rPr>
                <w:rFonts w:eastAsia="標楷體"/>
                <w:color w:val="000000" w:themeColor="text1"/>
                <w:kern w:val="0"/>
                <w:sz w:val="24"/>
                <w:szCs w:val="24"/>
              </w:rPr>
              <w:t>3.</w:t>
            </w:r>
            <w:r w:rsidRPr="00B6738D">
              <w:rPr>
                <w:rFonts w:eastAsia="標楷體" w:hint="eastAsia"/>
                <w:color w:val="000000" w:themeColor="text1"/>
                <w:kern w:val="0"/>
                <w:sz w:val="24"/>
                <w:szCs w:val="24"/>
              </w:rPr>
              <w:t>現場訪談機構人員及內容檢核。</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371838A8"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機構安排嬰兒床排序是否有所依據</w:t>
            </w:r>
            <w:r w:rsidRPr="00B6738D">
              <w:rPr>
                <w:rFonts w:eastAsia="標楷體"/>
                <w:color w:val="000000" w:themeColor="text1"/>
                <w:kern w:val="0"/>
                <w:sz w:val="24"/>
                <w:szCs w:val="24"/>
              </w:rPr>
              <w:t>?</w:t>
            </w:r>
          </w:p>
          <w:p w14:paraId="3742495E"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機構是否有進行風險評估</w:t>
            </w:r>
            <w:r w:rsidRPr="00B6738D">
              <w:rPr>
                <w:rFonts w:eastAsia="標楷體"/>
                <w:color w:val="000000" w:themeColor="text1"/>
                <w:kern w:val="0"/>
                <w:sz w:val="24"/>
                <w:szCs w:val="24"/>
              </w:rPr>
              <w:t>?</w:t>
            </w:r>
          </w:p>
          <w:p w14:paraId="050567CE"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(3)RACE</w:t>
            </w:r>
            <w:r w:rsidRPr="00B6738D">
              <w:rPr>
                <w:rFonts w:eastAsia="標楷體" w:hint="eastAsia"/>
                <w:color w:val="000000" w:themeColor="text1"/>
                <w:kern w:val="0"/>
                <w:sz w:val="24"/>
                <w:szCs w:val="24"/>
              </w:rPr>
              <w:t>流程順序。</w:t>
            </w:r>
          </w:p>
          <w:p w14:paraId="3B6BF658"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4.</w:t>
            </w:r>
            <w:r w:rsidRPr="00B6738D">
              <w:rPr>
                <w:rFonts w:eastAsia="標楷體" w:hint="eastAsia"/>
                <w:color w:val="000000" w:themeColor="text1"/>
                <w:kern w:val="0"/>
                <w:sz w:val="24"/>
                <w:szCs w:val="24"/>
              </w:rPr>
              <w:t>檢視文件。</w:t>
            </w:r>
          </w:p>
          <w:p w14:paraId="37D663C3"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現場查閱機構相關緊急應變辦法及流程與每半年演練之紀錄</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照片</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w:t>
            </w:r>
          </w:p>
          <w:p w14:paraId="36BE08DB"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可比照火災之消防演練辦理相關</w:t>
            </w:r>
            <w:r w:rsidRPr="00B6738D">
              <w:rPr>
                <w:rFonts w:eastAsia="標楷體" w:hint="eastAsia"/>
                <w:color w:val="000000" w:themeColor="text1"/>
                <w:kern w:val="0"/>
                <w:sz w:val="24"/>
                <w:szCs w:val="24"/>
              </w:rPr>
              <w:lastRenderedPageBreak/>
              <w:t>編組與訓練課程。</w:t>
            </w:r>
          </w:p>
          <w:p w14:paraId="33668B4E" w14:textId="77777777" w:rsidR="00B26954" w:rsidRPr="00B6738D" w:rsidRDefault="00B26954" w:rsidP="00EF5B46">
            <w:pPr>
              <w:ind w:left="317" w:right="98" w:hangingChars="132" w:hanging="317"/>
              <w:rPr>
                <w:rFonts w:eastAsia="標楷體"/>
                <w:color w:val="000000" w:themeColor="text1"/>
                <w:kern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7FFB0FB1" w14:textId="77777777" w:rsidR="00B26954" w:rsidRPr="00B6738D" w:rsidRDefault="00B26954" w:rsidP="00EF5B46">
            <w:pPr>
              <w:spacing w:after="24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lastRenderedPageBreak/>
              <w:t>□A完全符合</w:t>
            </w:r>
            <w:r w:rsidRPr="00B6738D">
              <w:rPr>
                <w:rFonts w:ascii="標楷體" w:eastAsia="標楷體" w:hAnsi="標楷體" w:cs="BiauKai" w:hint="eastAsia"/>
                <w:color w:val="000000" w:themeColor="text1"/>
                <w:sz w:val="24"/>
                <w:szCs w:val="24"/>
              </w:rPr>
              <w:t>。</w:t>
            </w:r>
          </w:p>
          <w:p w14:paraId="5D95E9C4" w14:textId="77777777" w:rsidR="00B26954" w:rsidRPr="00B6738D" w:rsidRDefault="00B26954" w:rsidP="00EF5B46">
            <w:pPr>
              <w:spacing w:after="240"/>
              <w:ind w:leftChars="-1" w:left="561" w:hangingChars="235" w:hanging="564"/>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□B符合其中3項</w:t>
            </w:r>
            <w:r w:rsidRPr="00B6738D">
              <w:rPr>
                <w:rFonts w:ascii="標楷體" w:eastAsia="標楷體" w:hAnsi="標楷體" w:cs="BiauKai" w:hint="eastAsia"/>
                <w:color w:val="000000" w:themeColor="text1"/>
                <w:sz w:val="24"/>
                <w:szCs w:val="24"/>
              </w:rPr>
              <w:t>。</w:t>
            </w:r>
          </w:p>
          <w:p w14:paraId="5B35F6C4" w14:textId="77777777" w:rsidR="00B26954" w:rsidRPr="00B6738D" w:rsidRDefault="00B26954" w:rsidP="00EF5B46">
            <w:pPr>
              <w:spacing w:after="240"/>
              <w:ind w:leftChars="1" w:left="603" w:hangingChars="250" w:hanging="60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□C符合其中2項</w:t>
            </w:r>
            <w:r w:rsidRPr="00B6738D">
              <w:rPr>
                <w:rFonts w:ascii="標楷體" w:eastAsia="標楷體" w:hAnsi="標楷體" w:cs="BiauKai" w:hint="eastAsia"/>
                <w:color w:val="000000" w:themeColor="text1"/>
                <w:sz w:val="24"/>
                <w:szCs w:val="24"/>
              </w:rPr>
              <w:t>。</w:t>
            </w:r>
          </w:p>
          <w:p w14:paraId="4048B2FE"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□D符合其中1項</w:t>
            </w:r>
            <w:r w:rsidRPr="00B6738D">
              <w:rPr>
                <w:rFonts w:ascii="標楷體" w:eastAsia="標楷體" w:hAnsi="標楷體" w:cs="BiauKai" w:hint="eastAsia"/>
                <w:color w:val="000000" w:themeColor="text1"/>
                <w:sz w:val="24"/>
                <w:szCs w:val="24"/>
              </w:rPr>
              <w:t>。</w:t>
            </w:r>
          </w:p>
          <w:p w14:paraId="4007826E"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□E完全不符合</w:t>
            </w:r>
            <w:r w:rsidRPr="00B6738D">
              <w:rPr>
                <w:rFonts w:ascii="標楷體" w:eastAsia="標楷體" w:hAnsi="標楷體" w:cs="BiauKai" w:hint="eastAsia"/>
                <w:color w:val="000000" w:themeColor="text1"/>
                <w:sz w:val="24"/>
                <w:szCs w:val="24"/>
              </w:rPr>
              <w:t>。</w:t>
            </w:r>
          </w:p>
          <w:p w14:paraId="7B238CBA" w14:textId="77777777" w:rsidR="00B26954" w:rsidRPr="00B6738D" w:rsidRDefault="00B26954" w:rsidP="00EF5B46">
            <w:pPr>
              <w:rPr>
                <w:rFonts w:eastAsia="標楷體"/>
                <w:color w:val="000000" w:themeColor="text1"/>
                <w:kern w:val="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2093AD" w14:textId="77777777" w:rsidR="00B26954" w:rsidRPr="00B6738D" w:rsidRDefault="00B26954" w:rsidP="00EF5B46">
            <w:pPr>
              <w:pStyle w:val="a8"/>
              <w:widowControl w:val="0"/>
              <w:numPr>
                <w:ilvl w:val="0"/>
                <w:numId w:val="45"/>
              </w:numPr>
              <w:ind w:leftChars="0"/>
              <w:rPr>
                <w:rFonts w:eastAsia="標楷體"/>
                <w:color w:val="000000" w:themeColor="text1"/>
                <w:kern w:val="0"/>
                <w:sz w:val="24"/>
                <w:szCs w:val="24"/>
              </w:rPr>
            </w:pPr>
            <w:r w:rsidRPr="00B6738D">
              <w:rPr>
                <w:rFonts w:eastAsia="標楷體" w:hint="eastAsia"/>
                <w:color w:val="000000" w:themeColor="text1"/>
                <w:kern w:val="0"/>
                <w:sz w:val="24"/>
                <w:szCs w:val="24"/>
              </w:rPr>
              <w:t>各樓層住民疏散運送之順序與策略。</w:t>
            </w:r>
          </w:p>
          <w:p w14:paraId="69CE3DB8" w14:textId="77777777" w:rsidR="00B26954" w:rsidRPr="00B6738D" w:rsidRDefault="00B26954" w:rsidP="00EF5B46">
            <w:pPr>
              <w:pStyle w:val="a8"/>
              <w:widowControl w:val="0"/>
              <w:numPr>
                <w:ilvl w:val="0"/>
                <w:numId w:val="45"/>
              </w:numPr>
              <w:ind w:leftChars="0"/>
              <w:rPr>
                <w:rFonts w:eastAsia="標楷體"/>
                <w:b/>
                <w:color w:val="000000" w:themeColor="text1"/>
                <w:sz w:val="24"/>
                <w:szCs w:val="24"/>
              </w:rPr>
            </w:pPr>
            <w:r w:rsidRPr="00B6738D">
              <w:rPr>
                <w:rFonts w:eastAsia="標楷體" w:hint="eastAsia"/>
                <w:color w:val="000000" w:themeColor="text1"/>
                <w:kern w:val="0"/>
                <w:sz w:val="24"/>
                <w:szCs w:val="24"/>
              </w:rPr>
              <w:t>機構與災害特性之緊急災害應變計畫與作業程序。</w:t>
            </w:r>
          </w:p>
          <w:p w14:paraId="559DE0AA" w14:textId="3DE11A50" w:rsidR="00B26954" w:rsidRPr="00B6738D" w:rsidRDefault="00B26954" w:rsidP="00EF5B46">
            <w:pPr>
              <w:pStyle w:val="a8"/>
              <w:widowControl w:val="0"/>
              <w:numPr>
                <w:ilvl w:val="0"/>
                <w:numId w:val="45"/>
              </w:numPr>
              <w:ind w:leftChars="0"/>
              <w:rPr>
                <w:rFonts w:eastAsia="標楷體"/>
                <w:b/>
                <w:color w:val="000000" w:themeColor="text1"/>
                <w:sz w:val="24"/>
                <w:szCs w:val="24"/>
              </w:rPr>
            </w:pPr>
            <w:r w:rsidRPr="00B6738D">
              <w:rPr>
                <w:rFonts w:eastAsia="標楷體" w:hint="eastAsia"/>
                <w:color w:val="000000" w:themeColor="text1"/>
                <w:kern w:val="0"/>
                <w:sz w:val="24"/>
                <w:szCs w:val="24"/>
              </w:rPr>
              <w:t>緊急聯絡網及災害應變啟動機制。</w:t>
            </w:r>
          </w:p>
          <w:p w14:paraId="30243AD4" w14:textId="24C0AB6E" w:rsidR="00B26954" w:rsidRPr="00B6738D" w:rsidRDefault="00B26954" w:rsidP="00EF5B46">
            <w:pPr>
              <w:pStyle w:val="a8"/>
              <w:widowControl w:val="0"/>
              <w:numPr>
                <w:ilvl w:val="0"/>
                <w:numId w:val="45"/>
              </w:numPr>
              <w:ind w:leftChars="0"/>
              <w:rPr>
                <w:rFonts w:eastAsia="標楷體"/>
                <w:b/>
                <w:color w:val="000000" w:themeColor="text1"/>
                <w:sz w:val="24"/>
                <w:szCs w:val="24"/>
              </w:rPr>
            </w:pPr>
            <w:proofErr w:type="gramStart"/>
            <w:r w:rsidRPr="00B6738D">
              <w:rPr>
                <w:rFonts w:eastAsia="標楷體" w:hint="eastAsia"/>
                <w:color w:val="000000" w:themeColor="text1"/>
                <w:kern w:val="0"/>
                <w:sz w:val="24"/>
                <w:szCs w:val="24"/>
                <w:u w:val="single"/>
              </w:rPr>
              <w:t>110</w:t>
            </w:r>
            <w:proofErr w:type="gramEnd"/>
            <w:r w:rsidRPr="00B6738D">
              <w:rPr>
                <w:rFonts w:eastAsia="標楷體" w:hint="eastAsia"/>
                <w:color w:val="000000" w:themeColor="text1"/>
                <w:kern w:val="0"/>
                <w:sz w:val="24"/>
                <w:szCs w:val="24"/>
                <w:u w:val="single"/>
              </w:rPr>
              <w:t>年度</w:t>
            </w:r>
            <w:r w:rsidRPr="00B6738D">
              <w:rPr>
                <w:rFonts w:eastAsia="標楷體" w:hint="eastAsia"/>
                <w:color w:val="000000" w:themeColor="text1"/>
                <w:kern w:val="0"/>
                <w:sz w:val="24"/>
                <w:szCs w:val="24"/>
              </w:rPr>
              <w:t>複合型緊急災害應變演練及檢討改善方案、紀錄（含照片）。</w:t>
            </w:r>
          </w:p>
        </w:tc>
      </w:tr>
      <w:tr w:rsidR="00B26954" w:rsidRPr="00B6738D" w14:paraId="1C529667" w14:textId="77777777" w:rsidTr="00B26954">
        <w:trPr>
          <w:gridAfter w:val="1"/>
          <w:wAfter w:w="14" w:type="dxa"/>
          <w:jc w:val="center"/>
        </w:trPr>
        <w:tc>
          <w:tcPr>
            <w:tcW w:w="1417" w:type="dxa"/>
            <w:tcBorders>
              <w:top w:val="single" w:sz="4" w:space="0" w:color="auto"/>
              <w:left w:val="single" w:sz="4" w:space="0" w:color="auto"/>
              <w:bottom w:val="single" w:sz="4" w:space="0" w:color="auto"/>
              <w:right w:val="single" w:sz="4" w:space="0" w:color="auto"/>
            </w:tcBorders>
            <w:hideMark/>
          </w:tcPr>
          <w:p w14:paraId="6BA48D05" w14:textId="77777777" w:rsidR="00B26954" w:rsidRPr="00B6738D" w:rsidRDefault="00B26954" w:rsidP="00EF5B46">
            <w:pPr>
              <w:rPr>
                <w:rFonts w:eastAsia="標楷體"/>
                <w:color w:val="000000" w:themeColor="text1"/>
                <w:kern w:val="0"/>
                <w:sz w:val="24"/>
                <w:szCs w:val="24"/>
              </w:rPr>
            </w:pPr>
            <w:r w:rsidRPr="00B6738D">
              <w:rPr>
                <w:rFonts w:eastAsia="標楷體"/>
                <w:color w:val="000000" w:themeColor="text1"/>
                <w:kern w:val="0"/>
                <w:sz w:val="24"/>
                <w:szCs w:val="24"/>
              </w:rPr>
              <w:t>C3</w:t>
            </w:r>
          </w:p>
          <w:p w14:paraId="22C2F2BA" w14:textId="77777777" w:rsidR="00B26954" w:rsidRPr="00B6738D" w:rsidRDefault="00B26954" w:rsidP="00EF5B46">
            <w:pPr>
              <w:rPr>
                <w:rFonts w:eastAsia="標楷體"/>
                <w:color w:val="000000" w:themeColor="text1"/>
                <w:kern w:val="0"/>
                <w:sz w:val="24"/>
                <w:szCs w:val="24"/>
              </w:rPr>
            </w:pPr>
            <w:r w:rsidRPr="00B6738D">
              <w:rPr>
                <w:rFonts w:eastAsia="標楷體" w:hint="eastAsia"/>
                <w:color w:val="000000" w:themeColor="text1"/>
                <w:kern w:val="0"/>
                <w:sz w:val="24"/>
                <w:szCs w:val="24"/>
              </w:rPr>
              <w:t>獨立之防火區劃</w:t>
            </w:r>
          </w:p>
        </w:tc>
        <w:tc>
          <w:tcPr>
            <w:tcW w:w="3969" w:type="dxa"/>
            <w:tcBorders>
              <w:top w:val="single" w:sz="4" w:space="0" w:color="auto"/>
              <w:left w:val="single" w:sz="4" w:space="0" w:color="auto"/>
              <w:bottom w:val="single" w:sz="4" w:space="0" w:color="auto"/>
              <w:right w:val="single" w:sz="4" w:space="0" w:color="auto"/>
            </w:tcBorders>
            <w:hideMark/>
          </w:tcPr>
          <w:p w14:paraId="2BE6916E" w14:textId="77777777" w:rsidR="00B26954" w:rsidRPr="00B6738D" w:rsidRDefault="00B26954" w:rsidP="00EF5B46">
            <w:pPr>
              <w:ind w:left="176" w:hangingChars="72" w:hanging="176"/>
              <w:rPr>
                <w:rFonts w:eastAsia="標楷體"/>
                <w:color w:val="000000" w:themeColor="text1"/>
                <w:spacing w:val="2"/>
                <w:kern w:val="0"/>
                <w:sz w:val="24"/>
                <w:szCs w:val="24"/>
              </w:rPr>
            </w:pPr>
            <w:r w:rsidRPr="00B6738D">
              <w:rPr>
                <w:rFonts w:eastAsia="標楷體"/>
                <w:color w:val="000000" w:themeColor="text1"/>
                <w:spacing w:val="2"/>
                <w:kern w:val="0"/>
                <w:sz w:val="24"/>
                <w:szCs w:val="24"/>
              </w:rPr>
              <w:t>1.</w:t>
            </w:r>
            <w:r w:rsidRPr="00B6738D">
              <w:rPr>
                <w:rFonts w:eastAsia="標楷體" w:hint="eastAsia"/>
                <w:color w:val="000000" w:themeColor="text1"/>
                <w:spacing w:val="2"/>
                <w:kern w:val="0"/>
                <w:sz w:val="24"/>
                <w:szCs w:val="24"/>
              </w:rPr>
              <w:t>同</w:t>
            </w:r>
            <w:r w:rsidRPr="00B6738D">
              <w:rPr>
                <w:rFonts w:eastAsia="標楷體"/>
                <w:color w:val="000000" w:themeColor="text1"/>
                <w:spacing w:val="2"/>
                <w:kern w:val="0"/>
                <w:sz w:val="24"/>
                <w:szCs w:val="24"/>
              </w:rPr>
              <w:t>1</w:t>
            </w:r>
            <w:r w:rsidRPr="00B6738D">
              <w:rPr>
                <w:rFonts w:eastAsia="標楷體" w:hint="eastAsia"/>
                <w:color w:val="000000" w:themeColor="text1"/>
                <w:spacing w:val="2"/>
                <w:kern w:val="0"/>
                <w:sz w:val="24"/>
                <w:szCs w:val="24"/>
              </w:rPr>
              <w:t>樓層有獨立之</w:t>
            </w:r>
            <w:r w:rsidRPr="00B6738D">
              <w:rPr>
                <w:rFonts w:eastAsia="標楷體"/>
                <w:color w:val="000000" w:themeColor="text1"/>
                <w:spacing w:val="2"/>
                <w:kern w:val="0"/>
                <w:sz w:val="24"/>
                <w:szCs w:val="24"/>
              </w:rPr>
              <w:t>2</w:t>
            </w:r>
            <w:r w:rsidRPr="00B6738D">
              <w:rPr>
                <w:rFonts w:eastAsia="標楷體" w:hint="eastAsia"/>
                <w:color w:val="000000" w:themeColor="text1"/>
                <w:spacing w:val="2"/>
                <w:kern w:val="0"/>
                <w:sz w:val="24"/>
                <w:szCs w:val="24"/>
              </w:rPr>
              <w:t>個以上防火區劃或各住房具備完整之防火區劃。</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含照片</w:t>
            </w:r>
            <w:r w:rsidRPr="00B6738D">
              <w:rPr>
                <w:rFonts w:eastAsia="標楷體"/>
                <w:color w:val="000000" w:themeColor="text1"/>
                <w:spacing w:val="2"/>
                <w:kern w:val="0"/>
                <w:sz w:val="24"/>
                <w:szCs w:val="24"/>
              </w:rPr>
              <w:t>)</w:t>
            </w:r>
          </w:p>
          <w:p w14:paraId="4765E3DB" w14:textId="77777777" w:rsidR="00B26954" w:rsidRPr="00B6738D" w:rsidRDefault="00B26954" w:rsidP="00EF5B46">
            <w:pPr>
              <w:ind w:left="176" w:hangingChars="72" w:hanging="176"/>
              <w:rPr>
                <w:rFonts w:eastAsia="標楷體"/>
                <w:color w:val="000000" w:themeColor="text1"/>
                <w:spacing w:val="2"/>
                <w:kern w:val="0"/>
                <w:sz w:val="24"/>
                <w:szCs w:val="24"/>
              </w:rPr>
            </w:pPr>
            <w:r w:rsidRPr="00B6738D">
              <w:rPr>
                <w:rFonts w:eastAsia="標楷體"/>
                <w:color w:val="000000" w:themeColor="text1"/>
                <w:spacing w:val="2"/>
                <w:kern w:val="0"/>
                <w:sz w:val="24"/>
                <w:szCs w:val="24"/>
              </w:rPr>
              <w:t>2.</w:t>
            </w:r>
            <w:r w:rsidRPr="00B6738D">
              <w:rPr>
                <w:rFonts w:eastAsia="標楷體" w:hint="eastAsia"/>
                <w:color w:val="000000" w:themeColor="text1"/>
                <w:spacing w:val="2"/>
                <w:kern w:val="0"/>
                <w:sz w:val="24"/>
                <w:szCs w:val="24"/>
              </w:rPr>
              <w:t>貫穿樓板、防火牆之管線</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道</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設有防火填塞</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含照片</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w:t>
            </w:r>
          </w:p>
          <w:p w14:paraId="2AE3198F" w14:textId="77777777" w:rsidR="00B26954" w:rsidRPr="00B6738D" w:rsidRDefault="00B26954" w:rsidP="00EF5B46">
            <w:pPr>
              <w:ind w:left="176" w:hangingChars="72" w:hanging="176"/>
              <w:rPr>
                <w:rFonts w:eastAsia="標楷體"/>
                <w:color w:val="000000" w:themeColor="text1"/>
                <w:spacing w:val="2"/>
                <w:kern w:val="0"/>
                <w:sz w:val="24"/>
                <w:szCs w:val="24"/>
              </w:rPr>
            </w:pPr>
            <w:r w:rsidRPr="00B6738D">
              <w:rPr>
                <w:rFonts w:eastAsia="標楷體"/>
                <w:color w:val="000000" w:themeColor="text1"/>
                <w:spacing w:val="2"/>
                <w:kern w:val="0"/>
                <w:sz w:val="24"/>
                <w:szCs w:val="24"/>
              </w:rPr>
              <w:t>3.</w:t>
            </w:r>
            <w:r w:rsidRPr="00B6738D">
              <w:rPr>
                <w:rFonts w:eastAsia="標楷體" w:hint="eastAsia"/>
                <w:color w:val="000000" w:themeColor="text1"/>
                <w:spacing w:val="2"/>
                <w:kern w:val="0"/>
                <w:sz w:val="24"/>
                <w:szCs w:val="24"/>
              </w:rPr>
              <w:t>儲藏室及儲存易</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可</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燃性物品之房間，應設置適用之火警探測器或自動撒水設備。</w:t>
            </w:r>
          </w:p>
        </w:tc>
        <w:tc>
          <w:tcPr>
            <w:tcW w:w="2406" w:type="dxa"/>
            <w:tcBorders>
              <w:top w:val="single" w:sz="4" w:space="0" w:color="auto"/>
              <w:left w:val="single" w:sz="4" w:space="0" w:color="auto"/>
              <w:bottom w:val="single" w:sz="4" w:space="0" w:color="auto"/>
              <w:right w:val="single" w:sz="4" w:space="0" w:color="auto"/>
            </w:tcBorders>
            <w:hideMark/>
          </w:tcPr>
          <w:p w14:paraId="2460AA23" w14:textId="77777777" w:rsidR="00B26954" w:rsidRPr="00B6738D" w:rsidRDefault="00B26954" w:rsidP="00EF5B46">
            <w:pPr>
              <w:ind w:left="197" w:right="98" w:hangingChars="82" w:hanging="197"/>
              <w:jc w:val="both"/>
              <w:rPr>
                <w:rFonts w:eastAsia="標楷體"/>
                <w:color w:val="000000" w:themeColor="text1"/>
                <w:kern w:val="0"/>
                <w:sz w:val="24"/>
                <w:szCs w:val="24"/>
              </w:rPr>
            </w:pPr>
            <w:r w:rsidRPr="00B6738D">
              <w:rPr>
                <w:rFonts w:eastAsia="標楷體" w:hint="eastAsia"/>
                <w:color w:val="000000" w:themeColor="text1"/>
                <w:kern w:val="0"/>
                <w:sz w:val="24"/>
                <w:szCs w:val="24"/>
              </w:rPr>
              <w:t>實地查看</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655843FC" w14:textId="2B6BD71C" w:rsidR="00B26954" w:rsidRPr="00B6738D" w:rsidRDefault="00B26954" w:rsidP="00EF5B46">
            <w:pPr>
              <w:ind w:right="98"/>
              <w:rPr>
                <w:rFonts w:eastAsia="標楷體"/>
                <w:color w:val="000000" w:themeColor="text1"/>
                <w:kern w:val="0"/>
                <w:sz w:val="24"/>
                <w:szCs w:val="24"/>
              </w:rPr>
            </w:pPr>
            <w:r w:rsidRPr="00B6738D">
              <w:rPr>
                <w:rFonts w:eastAsia="標楷體" w:hint="eastAsia"/>
                <w:color w:val="000000" w:themeColor="text1"/>
                <w:kern w:val="0"/>
                <w:sz w:val="24"/>
                <w:szCs w:val="24"/>
              </w:rPr>
              <w:t>或檢視文件</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照片</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6350DDE" w14:textId="77777777" w:rsidR="00B26954" w:rsidRPr="00B6738D" w:rsidRDefault="00B26954" w:rsidP="00EF5B46">
            <w:pPr>
              <w:spacing w:after="24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□A完全符合</w:t>
            </w:r>
          </w:p>
          <w:p w14:paraId="3C619FAB" w14:textId="77777777" w:rsidR="00B26954" w:rsidRPr="00B6738D" w:rsidRDefault="00B26954" w:rsidP="00EF5B46">
            <w:pPr>
              <w:spacing w:after="240"/>
              <w:ind w:leftChars="-1" w:left="561" w:hangingChars="235" w:hanging="564"/>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□B符合其中2項</w:t>
            </w:r>
          </w:p>
          <w:p w14:paraId="0837286F" w14:textId="77777777" w:rsidR="00B26954" w:rsidRPr="00B6738D" w:rsidRDefault="00B26954" w:rsidP="00EF5B46">
            <w:pPr>
              <w:spacing w:after="240"/>
              <w:ind w:leftChars="1" w:left="603" w:hangingChars="250" w:hanging="60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□C符合其中1項</w:t>
            </w:r>
          </w:p>
          <w:p w14:paraId="4716DE79"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□E完全不符合</w:t>
            </w:r>
          </w:p>
          <w:p w14:paraId="5361B1FB" w14:textId="77777777" w:rsidR="00B26954" w:rsidRPr="00B6738D" w:rsidRDefault="00B26954" w:rsidP="00EF5B46">
            <w:pPr>
              <w:jc w:val="both"/>
              <w:rPr>
                <w:rFonts w:ascii="Times New Roman" w:eastAsia="標楷體" w:hAnsi="Times New Roman"/>
                <w:color w:val="000000" w:themeColor="text1"/>
                <w:kern w:val="0"/>
                <w:sz w:val="24"/>
                <w:szCs w:val="24"/>
              </w:rPr>
            </w:pPr>
          </w:p>
          <w:p w14:paraId="65F5C4D8" w14:textId="77777777" w:rsidR="00B26954" w:rsidRPr="00B6738D" w:rsidRDefault="00B26954" w:rsidP="00EF5B46">
            <w:pPr>
              <w:jc w:val="both"/>
              <w:rPr>
                <w:rFonts w:eastAsia="標楷體"/>
                <w:color w:val="000000" w:themeColor="text1"/>
                <w:kern w:val="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CE94B6" w14:textId="77777777" w:rsidR="00B26954" w:rsidRPr="00B6738D" w:rsidRDefault="00B26954" w:rsidP="00EF5B46">
            <w:pPr>
              <w:pStyle w:val="a8"/>
              <w:widowControl w:val="0"/>
              <w:numPr>
                <w:ilvl w:val="0"/>
                <w:numId w:val="46"/>
              </w:numPr>
              <w:ind w:leftChars="0"/>
              <w:rPr>
                <w:rFonts w:eastAsia="標楷體"/>
                <w:b/>
                <w:color w:val="000000" w:themeColor="text1"/>
                <w:sz w:val="24"/>
                <w:szCs w:val="24"/>
              </w:rPr>
            </w:pPr>
            <w:r w:rsidRPr="00B6738D">
              <w:rPr>
                <w:rFonts w:eastAsia="標楷體" w:hint="eastAsia"/>
                <w:color w:val="000000" w:themeColor="text1"/>
                <w:sz w:val="24"/>
                <w:szCs w:val="24"/>
              </w:rPr>
              <w:t>機構平面圖並標</w:t>
            </w:r>
            <w:proofErr w:type="gramStart"/>
            <w:r w:rsidRPr="00B6738D">
              <w:rPr>
                <w:rFonts w:eastAsia="標楷體" w:hint="eastAsia"/>
                <w:color w:val="000000" w:themeColor="text1"/>
                <w:sz w:val="24"/>
                <w:szCs w:val="24"/>
              </w:rPr>
              <w:t>註</w:t>
            </w:r>
            <w:proofErr w:type="gramEnd"/>
            <w:r w:rsidRPr="00B6738D">
              <w:rPr>
                <w:rFonts w:eastAsia="標楷體" w:hint="eastAsia"/>
                <w:color w:val="000000" w:themeColor="text1"/>
                <w:spacing w:val="2"/>
                <w:kern w:val="0"/>
                <w:sz w:val="24"/>
                <w:szCs w:val="24"/>
              </w:rPr>
              <w:t>防火區劃。</w:t>
            </w:r>
          </w:p>
          <w:p w14:paraId="525831F2" w14:textId="418A398C" w:rsidR="00B26954" w:rsidRPr="00B6738D" w:rsidRDefault="00B26954" w:rsidP="00EF5B46">
            <w:pPr>
              <w:pStyle w:val="a8"/>
              <w:widowControl w:val="0"/>
              <w:numPr>
                <w:ilvl w:val="0"/>
                <w:numId w:val="46"/>
              </w:numPr>
              <w:ind w:leftChars="0"/>
              <w:rPr>
                <w:rFonts w:eastAsia="標楷體"/>
                <w:b/>
                <w:color w:val="000000" w:themeColor="text1"/>
                <w:sz w:val="24"/>
                <w:szCs w:val="24"/>
              </w:rPr>
            </w:pPr>
            <w:r w:rsidRPr="00B6738D">
              <w:rPr>
                <w:rFonts w:eastAsia="標楷體" w:hint="eastAsia"/>
                <w:color w:val="000000" w:themeColor="text1"/>
                <w:spacing w:val="2"/>
                <w:kern w:val="0"/>
                <w:sz w:val="24"/>
                <w:szCs w:val="24"/>
              </w:rPr>
              <w:t>以照片及文字說明貫穿樓板、防火牆之管線</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道</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設有防火填塞。</w:t>
            </w:r>
          </w:p>
          <w:p w14:paraId="1C8102BC" w14:textId="69A51D54" w:rsidR="00B26954" w:rsidRPr="00B6738D" w:rsidRDefault="00B26954" w:rsidP="00EF5B46">
            <w:pPr>
              <w:pStyle w:val="a8"/>
              <w:widowControl w:val="0"/>
              <w:numPr>
                <w:ilvl w:val="0"/>
                <w:numId w:val="46"/>
              </w:numPr>
              <w:ind w:leftChars="0"/>
              <w:rPr>
                <w:rFonts w:eastAsia="標楷體"/>
                <w:b/>
                <w:color w:val="000000" w:themeColor="text1"/>
                <w:sz w:val="24"/>
                <w:szCs w:val="24"/>
              </w:rPr>
            </w:pPr>
            <w:r w:rsidRPr="00B6738D">
              <w:rPr>
                <w:rFonts w:eastAsia="標楷體" w:hint="eastAsia"/>
                <w:color w:val="000000" w:themeColor="text1"/>
                <w:spacing w:val="2"/>
                <w:kern w:val="0"/>
                <w:sz w:val="24"/>
                <w:szCs w:val="24"/>
              </w:rPr>
              <w:t>以照片及文字說明儲藏室及儲存易</w:t>
            </w:r>
            <w:r w:rsidRPr="00B6738D">
              <w:rPr>
                <w:rFonts w:eastAsia="標楷體"/>
                <w:color w:val="000000" w:themeColor="text1"/>
                <w:spacing w:val="2"/>
                <w:kern w:val="0"/>
                <w:sz w:val="24"/>
                <w:szCs w:val="24"/>
              </w:rPr>
              <w:t>(</w:t>
            </w:r>
            <w:r w:rsidRPr="00B6738D">
              <w:rPr>
                <w:rFonts w:eastAsia="標楷體" w:hint="eastAsia"/>
                <w:color w:val="000000" w:themeColor="text1"/>
                <w:spacing w:val="2"/>
                <w:kern w:val="0"/>
                <w:sz w:val="24"/>
                <w:szCs w:val="24"/>
              </w:rPr>
              <w:t>可</w:t>
            </w:r>
            <w:r w:rsidRPr="00B6738D">
              <w:rPr>
                <w:rFonts w:eastAsia="標楷體"/>
                <w:color w:val="000000" w:themeColor="text1"/>
                <w:spacing w:val="2"/>
                <w:kern w:val="0"/>
                <w:sz w:val="24"/>
                <w:szCs w:val="24"/>
              </w:rPr>
              <w:t>)</w:t>
            </w:r>
            <w:proofErr w:type="gramStart"/>
            <w:r w:rsidRPr="00B6738D">
              <w:rPr>
                <w:rFonts w:eastAsia="標楷體" w:hint="eastAsia"/>
                <w:color w:val="000000" w:themeColor="text1"/>
                <w:spacing w:val="2"/>
                <w:kern w:val="0"/>
                <w:sz w:val="24"/>
                <w:szCs w:val="24"/>
              </w:rPr>
              <w:t>燃性物品</w:t>
            </w:r>
            <w:proofErr w:type="gramEnd"/>
            <w:r w:rsidRPr="00B6738D">
              <w:rPr>
                <w:rFonts w:eastAsia="標楷體" w:hint="eastAsia"/>
                <w:color w:val="000000" w:themeColor="text1"/>
                <w:spacing w:val="2"/>
                <w:kern w:val="0"/>
                <w:sz w:val="24"/>
                <w:szCs w:val="24"/>
              </w:rPr>
              <w:t>之房間，應設置適用之火警探測器或自動撒水設備。</w:t>
            </w:r>
          </w:p>
        </w:tc>
      </w:tr>
      <w:tr w:rsidR="00B26954" w:rsidRPr="00B6738D" w14:paraId="7FD77469" w14:textId="77777777" w:rsidTr="00B26954">
        <w:trPr>
          <w:gridAfter w:val="1"/>
          <w:wAfter w:w="14" w:type="dxa"/>
          <w:jc w:val="center"/>
        </w:trPr>
        <w:tc>
          <w:tcPr>
            <w:tcW w:w="1417" w:type="dxa"/>
            <w:tcBorders>
              <w:top w:val="single" w:sz="4" w:space="0" w:color="auto"/>
              <w:left w:val="single" w:sz="4" w:space="0" w:color="auto"/>
              <w:bottom w:val="single" w:sz="4" w:space="0" w:color="auto"/>
              <w:right w:val="single" w:sz="4" w:space="0" w:color="auto"/>
            </w:tcBorders>
            <w:hideMark/>
          </w:tcPr>
          <w:p w14:paraId="2760B86C" w14:textId="77777777" w:rsidR="00B26954" w:rsidRPr="00B6738D" w:rsidRDefault="00B26954" w:rsidP="00EF5B46">
            <w:pPr>
              <w:rPr>
                <w:rFonts w:eastAsia="標楷體"/>
                <w:color w:val="000000" w:themeColor="text1"/>
                <w:kern w:val="0"/>
                <w:sz w:val="24"/>
                <w:szCs w:val="24"/>
              </w:rPr>
            </w:pPr>
            <w:r w:rsidRPr="00B6738D">
              <w:rPr>
                <w:rFonts w:eastAsia="標楷體"/>
                <w:color w:val="000000" w:themeColor="text1"/>
                <w:kern w:val="0"/>
                <w:sz w:val="24"/>
                <w:szCs w:val="24"/>
              </w:rPr>
              <w:t>C4</w:t>
            </w:r>
          </w:p>
          <w:p w14:paraId="448FDA41" w14:textId="77777777" w:rsidR="00B26954" w:rsidRPr="00B6738D" w:rsidRDefault="00B26954" w:rsidP="00EF5B46">
            <w:pPr>
              <w:rPr>
                <w:rFonts w:eastAsia="標楷體"/>
                <w:color w:val="000000" w:themeColor="text1"/>
                <w:kern w:val="0"/>
                <w:sz w:val="24"/>
                <w:szCs w:val="24"/>
              </w:rPr>
            </w:pPr>
            <w:r w:rsidRPr="00B6738D">
              <w:rPr>
                <w:rFonts w:eastAsia="標楷體" w:hint="eastAsia"/>
                <w:color w:val="000000" w:themeColor="text1"/>
                <w:kern w:val="0"/>
                <w:sz w:val="24"/>
                <w:szCs w:val="24"/>
              </w:rPr>
              <w:t>通報程序</w:t>
            </w:r>
          </w:p>
        </w:tc>
        <w:tc>
          <w:tcPr>
            <w:tcW w:w="3969" w:type="dxa"/>
            <w:tcBorders>
              <w:top w:val="single" w:sz="4" w:space="0" w:color="auto"/>
              <w:left w:val="single" w:sz="4" w:space="0" w:color="auto"/>
              <w:bottom w:val="single" w:sz="4" w:space="0" w:color="auto"/>
              <w:right w:val="single" w:sz="4" w:space="0" w:color="auto"/>
            </w:tcBorders>
            <w:hideMark/>
          </w:tcPr>
          <w:p w14:paraId="5DB4D357" w14:textId="16BEA958"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火警事件應立即通報</w:t>
            </w:r>
            <w:r w:rsidRPr="00B6738D">
              <w:rPr>
                <w:rFonts w:eastAsia="標楷體"/>
                <w:color w:val="000000" w:themeColor="text1"/>
                <w:kern w:val="0"/>
                <w:sz w:val="24"/>
                <w:szCs w:val="24"/>
              </w:rPr>
              <w:t>119</w:t>
            </w:r>
            <w:r w:rsidRPr="00B6738D">
              <w:rPr>
                <w:rFonts w:eastAsia="標楷體" w:hint="eastAsia"/>
                <w:color w:val="000000" w:themeColor="text1"/>
                <w:kern w:val="0"/>
                <w:sz w:val="24"/>
                <w:szCs w:val="24"/>
              </w:rPr>
              <w:t>，事後實施</w:t>
            </w:r>
            <w:r w:rsidRPr="00B6738D">
              <w:rPr>
                <w:rFonts w:eastAsia="標楷體"/>
                <w:color w:val="000000" w:themeColor="text1"/>
                <w:kern w:val="0"/>
                <w:sz w:val="24"/>
                <w:szCs w:val="24"/>
              </w:rPr>
              <w:t>PDCA</w:t>
            </w:r>
            <w:r w:rsidRPr="00B6738D">
              <w:rPr>
                <w:rFonts w:eastAsia="標楷體" w:hint="eastAsia"/>
                <w:color w:val="000000" w:themeColor="text1"/>
                <w:kern w:val="0"/>
                <w:sz w:val="24"/>
                <w:szCs w:val="24"/>
              </w:rPr>
              <w:t>分析，並進行異常事件通報。</w:t>
            </w:r>
          </w:p>
          <w:p w14:paraId="7D1CA7BD" w14:textId="5A76DDD3"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有機構內、機構外通報程序，且職責</w:t>
            </w:r>
            <w:proofErr w:type="gramStart"/>
            <w:r w:rsidRPr="00B6738D">
              <w:rPr>
                <w:rFonts w:eastAsia="標楷體" w:hint="eastAsia"/>
                <w:color w:val="000000" w:themeColor="text1"/>
                <w:kern w:val="0"/>
                <w:sz w:val="24"/>
                <w:szCs w:val="24"/>
              </w:rPr>
              <w:t>清楚，</w:t>
            </w:r>
            <w:proofErr w:type="gramEnd"/>
            <w:r w:rsidRPr="00B6738D">
              <w:rPr>
                <w:rFonts w:eastAsia="標楷體" w:hint="eastAsia"/>
                <w:color w:val="000000" w:themeColor="text1"/>
                <w:kern w:val="0"/>
                <w:sz w:val="24"/>
                <w:szCs w:val="24"/>
              </w:rPr>
              <w:t>總機、護理師</w:t>
            </w:r>
            <w:proofErr w:type="gramStart"/>
            <w:r w:rsidRPr="00B6738D">
              <w:rPr>
                <w:rFonts w:eastAsia="標楷體" w:hint="eastAsia"/>
                <w:color w:val="000000" w:themeColor="text1"/>
                <w:kern w:val="0"/>
                <w:sz w:val="24"/>
                <w:szCs w:val="24"/>
              </w:rPr>
              <w:t>及照服</w:t>
            </w:r>
            <w:proofErr w:type="gramEnd"/>
            <w:r w:rsidRPr="00B6738D">
              <w:rPr>
                <w:rFonts w:eastAsia="標楷體" w:hint="eastAsia"/>
                <w:color w:val="000000" w:themeColor="text1"/>
                <w:kern w:val="0"/>
                <w:sz w:val="24"/>
                <w:szCs w:val="24"/>
              </w:rPr>
              <w:t>員清楚火警代號，熟悉通報程序且通報內容明確</w:t>
            </w:r>
            <w:proofErr w:type="gramStart"/>
            <w:r w:rsidRPr="00B6738D">
              <w:rPr>
                <w:rFonts w:eastAsia="標楷體" w:hint="eastAsia"/>
                <w:color w:val="000000" w:themeColor="text1"/>
                <w:kern w:val="0"/>
                <w:sz w:val="24"/>
                <w:szCs w:val="24"/>
              </w:rPr>
              <w:t>清晰</w:t>
            </w:r>
            <w:proofErr w:type="gramEnd"/>
            <w:r w:rsidRPr="00B6738D">
              <w:rPr>
                <w:rFonts w:eastAsia="標楷體" w:hint="eastAsia"/>
                <w:color w:val="000000" w:themeColor="text1"/>
                <w:kern w:val="0"/>
                <w:sz w:val="24"/>
                <w:szCs w:val="24"/>
              </w:rPr>
              <w:t>，緊急通報電話張貼於明顯處。</w:t>
            </w:r>
            <w:r w:rsidRPr="00B6738D">
              <w:rPr>
                <w:rFonts w:eastAsia="標楷體" w:hint="eastAsia"/>
                <w:color w:val="000000" w:themeColor="text1"/>
                <w:kern w:val="0"/>
                <w:sz w:val="24"/>
                <w:szCs w:val="24"/>
              </w:rPr>
              <w:t>(</w:t>
            </w:r>
            <w:r w:rsidRPr="00B6738D">
              <w:rPr>
                <w:rFonts w:eastAsia="標楷體" w:hint="eastAsia"/>
                <w:color w:val="000000" w:themeColor="text1"/>
                <w:kern w:val="0"/>
                <w:sz w:val="24"/>
                <w:szCs w:val="24"/>
              </w:rPr>
              <w:t>照片</w:t>
            </w:r>
            <w:r w:rsidRPr="00B6738D">
              <w:rPr>
                <w:rFonts w:eastAsia="標楷體" w:hint="eastAsia"/>
                <w:color w:val="000000" w:themeColor="text1"/>
                <w:kern w:val="0"/>
                <w:sz w:val="24"/>
                <w:szCs w:val="24"/>
              </w:rPr>
              <w:t>)</w:t>
            </w:r>
          </w:p>
        </w:tc>
        <w:tc>
          <w:tcPr>
            <w:tcW w:w="2406" w:type="dxa"/>
            <w:tcBorders>
              <w:top w:val="single" w:sz="4" w:space="0" w:color="auto"/>
              <w:left w:val="single" w:sz="4" w:space="0" w:color="auto"/>
              <w:bottom w:val="single" w:sz="4" w:space="0" w:color="auto"/>
              <w:right w:val="single" w:sz="4" w:space="0" w:color="auto"/>
            </w:tcBorders>
          </w:tcPr>
          <w:p w14:paraId="4F5BF685" w14:textId="5D6BE715" w:rsidR="00B26954" w:rsidRPr="00B6738D" w:rsidRDefault="00B26954" w:rsidP="00EF5B46">
            <w:pPr>
              <w:ind w:right="98"/>
              <w:rPr>
                <w:rFonts w:eastAsia="標楷體"/>
                <w:color w:val="000000" w:themeColor="text1"/>
                <w:kern w:val="0"/>
                <w:sz w:val="24"/>
                <w:szCs w:val="24"/>
                <w:u w:val="single"/>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實地察看。</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160D25B5" w14:textId="1B5B6C8B" w:rsidR="00B26954" w:rsidRPr="00B6738D" w:rsidRDefault="00B26954" w:rsidP="00EF5B46">
            <w:pPr>
              <w:ind w:right="98"/>
              <w:rPr>
                <w:rFonts w:eastAsia="標楷體"/>
                <w:color w:val="000000" w:themeColor="text1"/>
                <w:kern w:val="0"/>
                <w:sz w:val="24"/>
                <w:szCs w:val="24"/>
                <w:u w:val="single"/>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現場訪談機構人員及內容檢核。</w:t>
            </w:r>
            <w:r w:rsidRPr="00B6738D">
              <w:rPr>
                <w:rFonts w:ascii="Times New Roman" w:eastAsia="標楷體" w:hAnsi="Times New Roman" w:hint="eastAsia"/>
                <w:color w:val="000000" w:themeColor="text1"/>
                <w:sz w:val="24"/>
                <w:szCs w:val="24"/>
                <w:u w:val="single"/>
              </w:rPr>
              <w:t>(</w:t>
            </w:r>
            <w:r w:rsidRPr="00B6738D">
              <w:rPr>
                <w:rFonts w:ascii="Times New Roman" w:eastAsia="標楷體" w:hAnsi="Times New Roman" w:hint="eastAsia"/>
                <w:color w:val="000000" w:themeColor="text1"/>
                <w:sz w:val="24"/>
                <w:szCs w:val="24"/>
                <w:u w:val="single"/>
              </w:rPr>
              <w:t>書審則免</w:t>
            </w:r>
            <w:r w:rsidRPr="00B6738D">
              <w:rPr>
                <w:rFonts w:ascii="Times New Roman" w:eastAsia="標楷體" w:hAnsi="Times New Roman" w:hint="eastAsia"/>
                <w:color w:val="000000" w:themeColor="text1"/>
                <w:sz w:val="24"/>
                <w:szCs w:val="24"/>
                <w:u w:val="single"/>
              </w:rPr>
              <w:t>)</w:t>
            </w:r>
          </w:p>
          <w:p w14:paraId="116C5EFB"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風險分析</w:t>
            </w:r>
          </w:p>
          <w:p w14:paraId="05848EF1"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通報流程</w:t>
            </w:r>
          </w:p>
          <w:p w14:paraId="496C592A"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(3)</w:t>
            </w:r>
            <w:r w:rsidRPr="00B6738D">
              <w:rPr>
                <w:rFonts w:eastAsia="標楷體" w:hint="eastAsia"/>
                <w:color w:val="000000" w:themeColor="text1"/>
                <w:kern w:val="0"/>
                <w:sz w:val="24"/>
                <w:szCs w:val="24"/>
              </w:rPr>
              <w:t>疏散策略</w:t>
            </w:r>
          </w:p>
          <w:p w14:paraId="5CA58123"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t>(4)</w:t>
            </w:r>
            <w:r w:rsidRPr="00B6738D">
              <w:rPr>
                <w:rFonts w:eastAsia="標楷體" w:hint="eastAsia"/>
                <w:color w:val="000000" w:themeColor="text1"/>
                <w:kern w:val="0"/>
                <w:sz w:val="24"/>
                <w:szCs w:val="24"/>
              </w:rPr>
              <w:t>召回機制</w:t>
            </w:r>
          </w:p>
          <w:p w14:paraId="54581699" w14:textId="77777777" w:rsidR="00B26954" w:rsidRPr="00B6738D" w:rsidRDefault="00B26954" w:rsidP="00EF5B46">
            <w:pPr>
              <w:ind w:right="98"/>
              <w:rPr>
                <w:rFonts w:eastAsia="標楷體"/>
                <w:color w:val="000000" w:themeColor="text1"/>
                <w:kern w:val="0"/>
                <w:sz w:val="24"/>
                <w:szCs w:val="24"/>
              </w:rPr>
            </w:pPr>
            <w:r w:rsidRPr="00B6738D">
              <w:rPr>
                <w:rFonts w:eastAsia="標楷體"/>
                <w:color w:val="000000" w:themeColor="text1"/>
                <w:kern w:val="0"/>
                <w:sz w:val="24"/>
                <w:szCs w:val="24"/>
              </w:rPr>
              <w:lastRenderedPageBreak/>
              <w:t>3.</w:t>
            </w:r>
            <w:r w:rsidRPr="00B6738D">
              <w:rPr>
                <w:rFonts w:eastAsia="標楷體" w:hint="eastAsia"/>
                <w:color w:val="000000" w:themeColor="text1"/>
                <w:kern w:val="0"/>
                <w:sz w:val="24"/>
                <w:szCs w:val="24"/>
              </w:rPr>
              <w:t>檢視文件：</w:t>
            </w:r>
          </w:p>
          <w:p w14:paraId="5267C139"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(1)</w:t>
            </w:r>
            <w:r w:rsidRPr="00B6738D">
              <w:rPr>
                <w:rFonts w:eastAsia="標楷體" w:hint="eastAsia"/>
                <w:color w:val="000000" w:themeColor="text1"/>
                <w:kern w:val="0"/>
                <w:sz w:val="24"/>
                <w:szCs w:val="24"/>
              </w:rPr>
              <w:t>通報流程是否有張貼於工作人員工作明顯處。</w:t>
            </w:r>
          </w:p>
          <w:p w14:paraId="716C9925" w14:textId="77777777" w:rsidR="00B26954" w:rsidRPr="00B6738D" w:rsidRDefault="00B26954" w:rsidP="00EF5B46">
            <w:pPr>
              <w:ind w:left="317" w:right="98" w:hangingChars="132" w:hanging="317"/>
              <w:rPr>
                <w:rFonts w:eastAsia="標楷體"/>
                <w:color w:val="000000" w:themeColor="text1"/>
                <w:kern w:val="0"/>
                <w:sz w:val="24"/>
                <w:szCs w:val="24"/>
              </w:rPr>
            </w:pPr>
            <w:r w:rsidRPr="00B6738D">
              <w:rPr>
                <w:rFonts w:eastAsia="標楷體"/>
                <w:color w:val="000000" w:themeColor="text1"/>
                <w:kern w:val="0"/>
                <w:sz w:val="24"/>
                <w:szCs w:val="24"/>
              </w:rPr>
              <w:t>(2)</w:t>
            </w:r>
            <w:r w:rsidRPr="00B6738D">
              <w:rPr>
                <w:rFonts w:eastAsia="標楷體" w:hint="eastAsia"/>
                <w:color w:val="000000" w:themeColor="text1"/>
                <w:kern w:val="0"/>
                <w:sz w:val="24"/>
                <w:szCs w:val="24"/>
              </w:rPr>
              <w:t>是否有張貼緊急召回機制。</w:t>
            </w:r>
          </w:p>
          <w:p w14:paraId="6E3C20CB" w14:textId="77777777" w:rsidR="00B26954" w:rsidRPr="00B6738D" w:rsidRDefault="00B26954" w:rsidP="00EF5B46">
            <w:pPr>
              <w:ind w:left="317" w:right="98" w:hangingChars="132" w:hanging="317"/>
              <w:rPr>
                <w:rFonts w:eastAsia="標楷體"/>
                <w:color w:val="000000" w:themeColor="text1"/>
                <w:kern w:val="0"/>
                <w:sz w:val="24"/>
                <w:szCs w:val="24"/>
              </w:rPr>
            </w:pPr>
          </w:p>
          <w:p w14:paraId="13C2EB6F" w14:textId="77777777" w:rsidR="00B26954" w:rsidRPr="00B6738D" w:rsidRDefault="00B26954" w:rsidP="00EF5B46">
            <w:pPr>
              <w:ind w:left="317" w:right="98" w:hangingChars="132" w:hanging="317"/>
              <w:rPr>
                <w:rFonts w:eastAsia="標楷體"/>
                <w:color w:val="000000" w:themeColor="text1"/>
                <w:kern w:val="0"/>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14:paraId="37CEB327" w14:textId="77777777" w:rsidR="00B26954" w:rsidRPr="00B6738D" w:rsidRDefault="00B26954" w:rsidP="00EF5B46">
            <w:pPr>
              <w:spacing w:after="24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lastRenderedPageBreak/>
              <w:t>□A完全符合</w:t>
            </w:r>
          </w:p>
          <w:p w14:paraId="0FBBB0FE" w14:textId="77777777" w:rsidR="00B26954" w:rsidRPr="00B6738D" w:rsidRDefault="00B26954" w:rsidP="00EF5B46">
            <w:pPr>
              <w:spacing w:after="240"/>
              <w:ind w:leftChars="1" w:left="603" w:hangingChars="250" w:hanging="60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□C符合其中1項</w:t>
            </w:r>
          </w:p>
          <w:p w14:paraId="2E81C13D"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□E完全不符合</w:t>
            </w:r>
          </w:p>
          <w:p w14:paraId="42DF0725" w14:textId="77777777" w:rsidR="00B26954" w:rsidRPr="00B6738D" w:rsidRDefault="00B26954" w:rsidP="00EF5B46">
            <w:pPr>
              <w:jc w:val="both"/>
              <w:rPr>
                <w:rFonts w:eastAsia="標楷體"/>
                <w:color w:val="000000" w:themeColor="text1"/>
                <w:kern w:val="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0C22DA" w14:textId="77777777" w:rsidR="00B26954" w:rsidRPr="00B6738D" w:rsidRDefault="00B26954" w:rsidP="00EF5B46">
            <w:pPr>
              <w:pStyle w:val="a8"/>
              <w:widowControl w:val="0"/>
              <w:numPr>
                <w:ilvl w:val="0"/>
                <w:numId w:val="47"/>
              </w:numPr>
              <w:ind w:leftChars="0"/>
              <w:rPr>
                <w:rFonts w:eastAsia="標楷體"/>
                <w:color w:val="000000" w:themeColor="text1"/>
                <w:kern w:val="0"/>
                <w:sz w:val="24"/>
                <w:szCs w:val="24"/>
              </w:rPr>
            </w:pPr>
            <w:r w:rsidRPr="00B6738D">
              <w:rPr>
                <w:rFonts w:eastAsia="標楷體" w:hint="eastAsia"/>
                <w:color w:val="000000" w:themeColor="text1"/>
                <w:kern w:val="0"/>
                <w:sz w:val="24"/>
                <w:szCs w:val="24"/>
              </w:rPr>
              <w:t>火警事件機構內、機構外通報程序。</w:t>
            </w:r>
          </w:p>
          <w:p w14:paraId="48A1BCDE" w14:textId="7A99EE4E" w:rsidR="00B26954" w:rsidRPr="00B6738D" w:rsidRDefault="00B26954" w:rsidP="00EF5B46">
            <w:pPr>
              <w:pStyle w:val="a8"/>
              <w:widowControl w:val="0"/>
              <w:numPr>
                <w:ilvl w:val="0"/>
                <w:numId w:val="47"/>
              </w:numPr>
              <w:ind w:leftChars="0"/>
              <w:rPr>
                <w:rFonts w:eastAsia="標楷體"/>
                <w:b/>
                <w:color w:val="000000" w:themeColor="text1"/>
                <w:sz w:val="24"/>
                <w:szCs w:val="24"/>
              </w:rPr>
            </w:pPr>
            <w:r w:rsidRPr="00B6738D">
              <w:rPr>
                <w:rFonts w:eastAsia="標楷體" w:hint="eastAsia"/>
                <w:color w:val="000000" w:themeColor="text1"/>
                <w:kern w:val="0"/>
                <w:sz w:val="24"/>
                <w:szCs w:val="24"/>
              </w:rPr>
              <w:t>通報流程及緊急召回機制，</w:t>
            </w:r>
            <w:r w:rsidRPr="00B6738D">
              <w:rPr>
                <w:rFonts w:eastAsia="標楷體" w:hint="eastAsia"/>
                <w:color w:val="000000" w:themeColor="text1"/>
                <w:kern w:val="0"/>
                <w:sz w:val="24"/>
                <w:szCs w:val="24"/>
                <w:u w:val="single"/>
              </w:rPr>
              <w:t>並以照片及文字說明張貼通報程序、緊急通報電話及緊急召回機制於工作人員工作明顯處。</w:t>
            </w:r>
          </w:p>
        </w:tc>
      </w:tr>
      <w:tr w:rsidR="00B26954" w:rsidRPr="00B6738D" w14:paraId="522F39E0" w14:textId="77777777" w:rsidTr="00B26954">
        <w:trPr>
          <w:gridAfter w:val="1"/>
          <w:wAfter w:w="14" w:type="dxa"/>
          <w:jc w:val="center"/>
        </w:trPr>
        <w:tc>
          <w:tcPr>
            <w:tcW w:w="1417" w:type="dxa"/>
            <w:tcBorders>
              <w:top w:val="single" w:sz="4" w:space="0" w:color="auto"/>
              <w:left w:val="single" w:sz="4" w:space="0" w:color="auto"/>
              <w:bottom w:val="single" w:sz="4" w:space="0" w:color="auto"/>
              <w:right w:val="single" w:sz="4" w:space="0" w:color="auto"/>
            </w:tcBorders>
            <w:hideMark/>
          </w:tcPr>
          <w:p w14:paraId="0799EDEA" w14:textId="77777777" w:rsidR="00B26954" w:rsidRPr="00B6738D" w:rsidRDefault="00B26954" w:rsidP="00EF5B46">
            <w:pPr>
              <w:rPr>
                <w:rFonts w:eastAsia="標楷體"/>
                <w:color w:val="000000" w:themeColor="text1"/>
                <w:kern w:val="0"/>
                <w:sz w:val="24"/>
                <w:szCs w:val="24"/>
              </w:rPr>
            </w:pPr>
            <w:r w:rsidRPr="00B6738D">
              <w:rPr>
                <w:rFonts w:eastAsia="標楷體"/>
                <w:color w:val="000000" w:themeColor="text1"/>
                <w:kern w:val="0"/>
                <w:sz w:val="24"/>
                <w:szCs w:val="24"/>
              </w:rPr>
              <w:t>C5</w:t>
            </w:r>
          </w:p>
          <w:p w14:paraId="3748D099" w14:textId="77777777" w:rsidR="00B26954" w:rsidRPr="00B6738D" w:rsidRDefault="00B26954" w:rsidP="00EF5B46">
            <w:pPr>
              <w:rPr>
                <w:rFonts w:eastAsia="標楷體"/>
                <w:color w:val="000000" w:themeColor="text1"/>
                <w:kern w:val="0"/>
                <w:sz w:val="24"/>
                <w:szCs w:val="24"/>
              </w:rPr>
            </w:pPr>
            <w:r w:rsidRPr="00B6738D">
              <w:rPr>
                <w:rFonts w:eastAsia="標楷體" w:hint="eastAsia"/>
                <w:color w:val="000000" w:themeColor="text1"/>
                <w:kern w:val="0"/>
                <w:sz w:val="24"/>
                <w:szCs w:val="24"/>
              </w:rPr>
              <w:t>防火及避難安全風險自主檢核及用電管理。</w:t>
            </w:r>
          </w:p>
        </w:tc>
        <w:tc>
          <w:tcPr>
            <w:tcW w:w="3969" w:type="dxa"/>
            <w:tcBorders>
              <w:top w:val="single" w:sz="4" w:space="0" w:color="auto"/>
              <w:left w:val="single" w:sz="4" w:space="0" w:color="auto"/>
              <w:bottom w:val="single" w:sz="4" w:space="0" w:color="auto"/>
              <w:right w:val="single" w:sz="4" w:space="0" w:color="auto"/>
            </w:tcBorders>
            <w:hideMark/>
          </w:tcPr>
          <w:p w14:paraId="21656F69" w14:textId="7D6CFA98" w:rsidR="00B26954" w:rsidRPr="00B6738D" w:rsidRDefault="00B26954" w:rsidP="00EF5B46">
            <w:pPr>
              <w:ind w:left="175" w:hangingChars="73" w:hanging="175"/>
              <w:rPr>
                <w:rFonts w:eastAsia="標楷體"/>
                <w:color w:val="000000" w:themeColor="text1"/>
                <w:kern w:val="0"/>
                <w:sz w:val="24"/>
                <w:szCs w:val="24"/>
                <w:u w:val="single"/>
              </w:rPr>
            </w:pPr>
            <w:r w:rsidRPr="00B6738D">
              <w:rPr>
                <w:rFonts w:eastAsia="標楷體" w:hint="eastAsia"/>
                <w:color w:val="000000" w:themeColor="text1"/>
                <w:kern w:val="0"/>
                <w:sz w:val="24"/>
                <w:szCs w:val="24"/>
              </w:rPr>
              <w:t>1</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機構每年皆有定期完成｢防火及避難安全風險項目自主檢核表」並留有紀錄。</w:t>
            </w:r>
            <w:r w:rsidRPr="00B6738D">
              <w:rPr>
                <w:rFonts w:eastAsia="標楷體"/>
                <w:color w:val="000000" w:themeColor="text1"/>
                <w:kern w:val="0"/>
                <w:sz w:val="24"/>
                <w:szCs w:val="24"/>
                <w:u w:val="single"/>
              </w:rPr>
              <w:t>(</w:t>
            </w:r>
            <w:r w:rsidRPr="00B6738D">
              <w:rPr>
                <w:rFonts w:eastAsia="標楷體" w:hint="eastAsia"/>
                <w:color w:val="000000" w:themeColor="text1"/>
                <w:kern w:val="0"/>
                <w:sz w:val="24"/>
                <w:szCs w:val="24"/>
                <w:u w:val="single"/>
              </w:rPr>
              <w:t>109</w:t>
            </w:r>
            <w:r w:rsidRPr="00B6738D">
              <w:rPr>
                <w:rFonts w:eastAsia="標楷體" w:hint="eastAsia"/>
                <w:color w:val="000000" w:themeColor="text1"/>
                <w:kern w:val="0"/>
                <w:sz w:val="24"/>
                <w:szCs w:val="24"/>
                <w:u w:val="single"/>
              </w:rPr>
              <w:t>年起</w:t>
            </w:r>
            <w:r w:rsidRPr="00B6738D">
              <w:rPr>
                <w:rFonts w:eastAsia="標楷體"/>
                <w:color w:val="000000" w:themeColor="text1"/>
                <w:kern w:val="0"/>
                <w:sz w:val="24"/>
                <w:szCs w:val="24"/>
                <w:u w:val="single"/>
              </w:rPr>
              <w:t>)</w:t>
            </w:r>
          </w:p>
          <w:p w14:paraId="7D908C38" w14:textId="7C1250A5" w:rsidR="00B26954" w:rsidRPr="00B6738D" w:rsidRDefault="00B26954" w:rsidP="00EF5B46">
            <w:pPr>
              <w:ind w:left="175" w:hangingChars="73" w:hanging="175"/>
              <w:rPr>
                <w:rFonts w:eastAsia="標楷體"/>
                <w:color w:val="000000" w:themeColor="text1"/>
                <w:kern w:val="0"/>
                <w:sz w:val="24"/>
                <w:szCs w:val="24"/>
              </w:rPr>
            </w:pPr>
            <w:r w:rsidRPr="00B6738D">
              <w:rPr>
                <w:rFonts w:eastAsia="標楷體" w:hint="eastAsia"/>
                <w:color w:val="000000" w:themeColor="text1"/>
                <w:kern w:val="0"/>
                <w:sz w:val="24"/>
                <w:szCs w:val="24"/>
              </w:rPr>
              <w:t>2</w:t>
            </w:r>
            <w:r w:rsidRPr="00B6738D">
              <w:rPr>
                <w:rFonts w:eastAsia="標楷體"/>
                <w:color w:val="000000" w:themeColor="text1"/>
                <w:kern w:val="0"/>
                <w:sz w:val="24"/>
                <w:szCs w:val="24"/>
              </w:rPr>
              <w:t>.</w:t>
            </w:r>
            <w:r w:rsidRPr="00B6738D">
              <w:rPr>
                <w:rFonts w:eastAsia="標楷體" w:hint="eastAsia"/>
                <w:color w:val="000000" w:themeColor="text1"/>
                <w:kern w:val="0"/>
                <w:sz w:val="24"/>
                <w:szCs w:val="24"/>
              </w:rPr>
              <w:t>機構每</w:t>
            </w:r>
            <w:r w:rsidRPr="00B6738D">
              <w:rPr>
                <w:rFonts w:eastAsia="標楷體"/>
                <w:color w:val="000000" w:themeColor="text1"/>
                <w:kern w:val="0"/>
                <w:sz w:val="24"/>
                <w:szCs w:val="24"/>
              </w:rPr>
              <w:t>6</w:t>
            </w:r>
            <w:r w:rsidRPr="00B6738D">
              <w:rPr>
                <w:rFonts w:eastAsia="標楷體" w:hint="eastAsia"/>
                <w:color w:val="000000" w:themeColor="text1"/>
                <w:kern w:val="0"/>
                <w:sz w:val="24"/>
                <w:szCs w:val="24"/>
              </w:rPr>
              <w:t>個月皆有定期檢視檢查｢用電安全」並完成｢用電安全自主檢查紀錄表」。</w:t>
            </w:r>
            <w:r w:rsidRPr="00B6738D">
              <w:rPr>
                <w:rFonts w:eastAsia="標楷體"/>
                <w:color w:val="000000" w:themeColor="text1"/>
                <w:kern w:val="0"/>
                <w:sz w:val="24"/>
                <w:szCs w:val="24"/>
                <w:u w:val="single"/>
              </w:rPr>
              <w:t>(1</w:t>
            </w:r>
            <w:r w:rsidRPr="00B6738D">
              <w:rPr>
                <w:rFonts w:eastAsia="標楷體" w:hint="eastAsia"/>
                <w:color w:val="000000" w:themeColor="text1"/>
                <w:kern w:val="0"/>
                <w:sz w:val="24"/>
                <w:szCs w:val="24"/>
                <w:u w:val="single"/>
              </w:rPr>
              <w:t>09</w:t>
            </w:r>
            <w:r w:rsidRPr="00B6738D">
              <w:rPr>
                <w:rFonts w:eastAsia="標楷體" w:hint="eastAsia"/>
                <w:color w:val="000000" w:themeColor="text1"/>
                <w:kern w:val="0"/>
                <w:sz w:val="24"/>
                <w:szCs w:val="24"/>
                <w:u w:val="single"/>
              </w:rPr>
              <w:t>年起</w:t>
            </w:r>
            <w:r w:rsidRPr="00B6738D">
              <w:rPr>
                <w:rFonts w:eastAsia="標楷體"/>
                <w:color w:val="000000" w:themeColor="text1"/>
                <w:kern w:val="0"/>
                <w:sz w:val="24"/>
                <w:szCs w:val="24"/>
                <w:u w:val="single"/>
              </w:rPr>
              <w:t>)</w:t>
            </w:r>
          </w:p>
        </w:tc>
        <w:tc>
          <w:tcPr>
            <w:tcW w:w="2406" w:type="dxa"/>
            <w:tcBorders>
              <w:top w:val="single" w:sz="4" w:space="0" w:color="auto"/>
              <w:left w:val="single" w:sz="4" w:space="0" w:color="auto"/>
              <w:bottom w:val="single" w:sz="4" w:space="0" w:color="auto"/>
              <w:right w:val="single" w:sz="4" w:space="0" w:color="auto"/>
            </w:tcBorders>
          </w:tcPr>
          <w:p w14:paraId="0007AD36" w14:textId="77777777" w:rsidR="00B26954" w:rsidRPr="00B6738D" w:rsidRDefault="00B26954" w:rsidP="00EF5B46">
            <w:pPr>
              <w:ind w:right="98"/>
              <w:rPr>
                <w:rFonts w:eastAsia="標楷體"/>
                <w:color w:val="000000" w:themeColor="text1"/>
                <w:kern w:val="0"/>
                <w:sz w:val="24"/>
                <w:szCs w:val="24"/>
              </w:rPr>
            </w:pPr>
            <w:r w:rsidRPr="00B6738D">
              <w:rPr>
                <w:rFonts w:eastAsia="標楷體" w:hint="eastAsia"/>
                <w:color w:val="000000" w:themeColor="text1"/>
                <w:kern w:val="0"/>
                <w:sz w:val="24"/>
                <w:szCs w:val="24"/>
              </w:rPr>
              <w:t>檢視文件：</w:t>
            </w:r>
          </w:p>
          <w:p w14:paraId="418C9C4D" w14:textId="77777777" w:rsidR="00B26954" w:rsidRPr="00B6738D" w:rsidRDefault="00B26954" w:rsidP="00EF5B46">
            <w:pPr>
              <w:ind w:left="317" w:right="98" w:hangingChars="132" w:hanging="317"/>
              <w:jc w:val="both"/>
              <w:rPr>
                <w:rFonts w:eastAsia="標楷體"/>
                <w:color w:val="000000" w:themeColor="text1"/>
                <w:kern w:val="0"/>
                <w:sz w:val="24"/>
                <w:szCs w:val="24"/>
                <w:u w:val="single"/>
              </w:rPr>
            </w:pPr>
            <w:r w:rsidRPr="00B6738D">
              <w:rPr>
                <w:rFonts w:eastAsia="標楷體"/>
                <w:color w:val="000000" w:themeColor="text1"/>
                <w:kern w:val="0"/>
                <w:sz w:val="24"/>
                <w:szCs w:val="24"/>
                <w:u w:val="single"/>
              </w:rPr>
              <w:t>(</w:t>
            </w:r>
            <w:r w:rsidRPr="00B6738D">
              <w:rPr>
                <w:rFonts w:eastAsia="標楷體" w:hint="eastAsia"/>
                <w:color w:val="000000" w:themeColor="text1"/>
                <w:kern w:val="0"/>
                <w:sz w:val="24"/>
                <w:szCs w:val="24"/>
                <w:u w:val="single"/>
              </w:rPr>
              <w:t>1</w:t>
            </w:r>
            <w:r w:rsidRPr="00B6738D">
              <w:rPr>
                <w:rFonts w:eastAsia="標楷體"/>
                <w:color w:val="000000" w:themeColor="text1"/>
                <w:kern w:val="0"/>
                <w:sz w:val="24"/>
                <w:szCs w:val="24"/>
                <w:u w:val="single"/>
              </w:rPr>
              <w:t>)</w:t>
            </w:r>
            <w:r w:rsidRPr="00B6738D">
              <w:rPr>
                <w:rFonts w:eastAsia="標楷體" w:hint="eastAsia"/>
                <w:color w:val="000000" w:themeColor="text1"/>
                <w:kern w:val="0"/>
                <w:sz w:val="24"/>
                <w:szCs w:val="24"/>
                <w:u w:val="single"/>
              </w:rPr>
              <w:t>防火及避難安全風險項目自主檢核表及用電安全自主檢查紀錄表是否確實填寫。</w:t>
            </w:r>
          </w:p>
          <w:p w14:paraId="1BD68D2B" w14:textId="4A550BD7" w:rsidR="00B26954" w:rsidRPr="00B6738D" w:rsidRDefault="00B26954" w:rsidP="00EF5B46">
            <w:pPr>
              <w:ind w:left="173" w:right="98" w:hangingChars="72" w:hanging="173"/>
              <w:rPr>
                <w:rFonts w:eastAsia="標楷體"/>
                <w:color w:val="000000" w:themeColor="text1"/>
                <w:kern w:val="0"/>
                <w:sz w:val="24"/>
                <w:szCs w:val="24"/>
              </w:rPr>
            </w:pPr>
            <w:r w:rsidRPr="00B6738D">
              <w:rPr>
                <w:rFonts w:eastAsia="標楷體" w:hint="eastAsia"/>
                <w:color w:val="000000" w:themeColor="text1"/>
                <w:kern w:val="0"/>
                <w:sz w:val="24"/>
                <w:szCs w:val="24"/>
                <w:u w:val="single"/>
              </w:rPr>
              <w:t>(2)</w:t>
            </w:r>
            <w:r w:rsidRPr="00B6738D">
              <w:rPr>
                <w:rFonts w:eastAsia="標楷體" w:hint="eastAsia"/>
                <w:color w:val="000000" w:themeColor="text1"/>
                <w:kern w:val="0"/>
                <w:sz w:val="24"/>
                <w:szCs w:val="24"/>
                <w:u w:val="single"/>
              </w:rPr>
              <w:t>自主檢核表或檢查</w:t>
            </w:r>
            <w:proofErr w:type="gramStart"/>
            <w:r w:rsidRPr="00B6738D">
              <w:rPr>
                <w:rFonts w:eastAsia="標楷體" w:hint="eastAsia"/>
                <w:color w:val="000000" w:themeColor="text1"/>
                <w:kern w:val="0"/>
                <w:sz w:val="24"/>
                <w:szCs w:val="24"/>
                <w:u w:val="single"/>
              </w:rPr>
              <w:t>紀錄表如有</w:t>
            </w:r>
            <w:proofErr w:type="gramEnd"/>
            <w:r w:rsidRPr="00B6738D">
              <w:rPr>
                <w:rFonts w:eastAsia="標楷體" w:hint="eastAsia"/>
                <w:color w:val="000000" w:themeColor="text1"/>
                <w:kern w:val="0"/>
                <w:sz w:val="24"/>
                <w:szCs w:val="24"/>
                <w:u w:val="single"/>
              </w:rPr>
              <w:t>勾選不合格項目，應有改進措施或後續處理作為。</w:t>
            </w:r>
          </w:p>
        </w:tc>
        <w:tc>
          <w:tcPr>
            <w:tcW w:w="2551" w:type="dxa"/>
            <w:tcBorders>
              <w:top w:val="single" w:sz="4" w:space="0" w:color="auto"/>
              <w:left w:val="single" w:sz="4" w:space="0" w:color="auto"/>
              <w:bottom w:val="single" w:sz="4" w:space="0" w:color="auto"/>
              <w:right w:val="single" w:sz="4" w:space="0" w:color="auto"/>
            </w:tcBorders>
            <w:hideMark/>
          </w:tcPr>
          <w:p w14:paraId="10F2587B" w14:textId="77777777" w:rsidR="00B26954" w:rsidRPr="00B6738D" w:rsidRDefault="00B26954" w:rsidP="00EF5B46">
            <w:pPr>
              <w:spacing w:after="240"/>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□A完全符合。</w:t>
            </w:r>
          </w:p>
          <w:p w14:paraId="3C392074" w14:textId="79976A33" w:rsidR="00B26954" w:rsidRPr="00B6738D" w:rsidRDefault="00B26954" w:rsidP="00EF5B46">
            <w:pPr>
              <w:spacing w:after="240"/>
              <w:ind w:leftChars="-1" w:left="561" w:hangingChars="235" w:hanging="564"/>
              <w:contextualSpacing/>
              <w:jc w:val="both"/>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□B符合其中1項</w:t>
            </w:r>
          </w:p>
          <w:p w14:paraId="47AC1AE1" w14:textId="77777777" w:rsidR="00B26954" w:rsidRPr="00B6738D" w:rsidRDefault="00B26954" w:rsidP="00EF5B46">
            <w:pPr>
              <w:rPr>
                <w:rFonts w:ascii="標楷體" w:eastAsia="標楷體" w:hAnsi="標楷體"/>
                <w:color w:val="000000" w:themeColor="text1"/>
                <w:kern w:val="0"/>
                <w:sz w:val="24"/>
                <w:szCs w:val="24"/>
              </w:rPr>
            </w:pPr>
            <w:r w:rsidRPr="00B6738D">
              <w:rPr>
                <w:rFonts w:ascii="標楷體" w:eastAsia="標楷體" w:hAnsi="標楷體" w:hint="eastAsia"/>
                <w:color w:val="000000" w:themeColor="text1"/>
                <w:kern w:val="0"/>
                <w:sz w:val="24"/>
                <w:szCs w:val="24"/>
              </w:rPr>
              <w:t>□E完全不符合。</w:t>
            </w:r>
          </w:p>
          <w:p w14:paraId="30901782" w14:textId="77777777" w:rsidR="00B26954" w:rsidRPr="00B6738D" w:rsidRDefault="00B26954" w:rsidP="00EF5B46">
            <w:pPr>
              <w:jc w:val="both"/>
              <w:rPr>
                <w:rFonts w:eastAsia="標楷體"/>
                <w:color w:val="000000" w:themeColor="text1"/>
                <w:kern w:val="0"/>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21A6FE" w14:textId="77777777" w:rsidR="00B26954" w:rsidRPr="00B6738D" w:rsidRDefault="00B26954" w:rsidP="00EF5B46">
            <w:pPr>
              <w:pStyle w:val="a8"/>
              <w:widowControl w:val="0"/>
              <w:numPr>
                <w:ilvl w:val="0"/>
                <w:numId w:val="48"/>
              </w:numPr>
              <w:ind w:leftChars="0"/>
              <w:rPr>
                <w:rFonts w:eastAsia="標楷體"/>
                <w:color w:val="000000" w:themeColor="text1"/>
                <w:kern w:val="0"/>
                <w:sz w:val="24"/>
                <w:szCs w:val="24"/>
              </w:rPr>
            </w:pPr>
            <w:r w:rsidRPr="00B6738D">
              <w:rPr>
                <w:rFonts w:eastAsia="標楷體" w:hint="eastAsia"/>
                <w:color w:val="000000" w:themeColor="text1"/>
                <w:kern w:val="0"/>
                <w:sz w:val="24"/>
                <w:szCs w:val="24"/>
              </w:rPr>
              <w:t>派員出席臺北市政府衛生局產後護理機構辦理夜間實地災害情境模擬示範演練之紀錄。</w:t>
            </w:r>
          </w:p>
          <w:p w14:paraId="1C10436E" w14:textId="77777777" w:rsidR="00B26954" w:rsidRPr="00B6738D" w:rsidRDefault="00B26954" w:rsidP="00EF5B46">
            <w:pPr>
              <w:pStyle w:val="a8"/>
              <w:widowControl w:val="0"/>
              <w:numPr>
                <w:ilvl w:val="0"/>
                <w:numId w:val="48"/>
              </w:numPr>
              <w:ind w:leftChars="0"/>
              <w:rPr>
                <w:rFonts w:eastAsia="標楷體"/>
                <w:b/>
                <w:color w:val="000000" w:themeColor="text1"/>
                <w:sz w:val="24"/>
                <w:szCs w:val="24"/>
              </w:rPr>
            </w:pPr>
            <w:r w:rsidRPr="00B6738D">
              <w:rPr>
                <w:rFonts w:eastAsia="標楷體" w:hint="eastAsia"/>
                <w:color w:val="000000" w:themeColor="text1"/>
                <w:kern w:val="0"/>
                <w:sz w:val="24"/>
                <w:szCs w:val="24"/>
              </w:rPr>
              <w:t>防火及避難安全風險項目自主檢核表。</w:t>
            </w:r>
          </w:p>
          <w:p w14:paraId="36F78ED4" w14:textId="77777777" w:rsidR="00B26954" w:rsidRPr="00B6738D" w:rsidRDefault="00B26954" w:rsidP="00EF5B46">
            <w:pPr>
              <w:pStyle w:val="a8"/>
              <w:widowControl w:val="0"/>
              <w:numPr>
                <w:ilvl w:val="0"/>
                <w:numId w:val="48"/>
              </w:numPr>
              <w:ind w:leftChars="0"/>
              <w:rPr>
                <w:rFonts w:eastAsia="標楷體"/>
                <w:b/>
                <w:color w:val="000000" w:themeColor="text1"/>
                <w:sz w:val="24"/>
                <w:szCs w:val="24"/>
              </w:rPr>
            </w:pPr>
            <w:r w:rsidRPr="00B6738D">
              <w:rPr>
                <w:rFonts w:eastAsia="標楷體" w:hint="eastAsia"/>
                <w:color w:val="000000" w:themeColor="text1"/>
                <w:kern w:val="0"/>
                <w:sz w:val="24"/>
                <w:szCs w:val="24"/>
              </w:rPr>
              <w:t>用電安全自主檢查紀錄表。</w:t>
            </w:r>
          </w:p>
        </w:tc>
      </w:tr>
    </w:tbl>
    <w:p w14:paraId="78CC1E90" w14:textId="2A53C40A" w:rsidR="002F5617" w:rsidRPr="00B6738D" w:rsidRDefault="002F5617" w:rsidP="002F5617">
      <w:pPr>
        <w:tabs>
          <w:tab w:val="left" w:pos="142"/>
        </w:tabs>
        <w:jc w:val="both"/>
        <w:rPr>
          <w:rFonts w:ascii="Times New Roman" w:eastAsia="標楷體" w:hAnsi="Times New Roman" w:cs="Times New Roman"/>
          <w:b/>
          <w:color w:val="000000" w:themeColor="text1"/>
          <w:szCs w:val="24"/>
        </w:rPr>
      </w:pPr>
    </w:p>
    <w:p w14:paraId="6A948C45" w14:textId="5FD62EB2" w:rsidR="00E36416" w:rsidRPr="00B6738D" w:rsidRDefault="00E36416" w:rsidP="002F5617">
      <w:pPr>
        <w:tabs>
          <w:tab w:val="left" w:pos="142"/>
        </w:tabs>
        <w:jc w:val="both"/>
        <w:rPr>
          <w:rFonts w:ascii="Times New Roman" w:eastAsia="標楷體" w:hAnsi="Times New Roman" w:cs="Times New Roman"/>
          <w:b/>
          <w:color w:val="000000" w:themeColor="text1"/>
          <w:szCs w:val="24"/>
        </w:rPr>
      </w:pPr>
    </w:p>
    <w:p w14:paraId="36CA57A1" w14:textId="0B9083B9" w:rsidR="00E36416" w:rsidRPr="00B6738D" w:rsidRDefault="00E36416" w:rsidP="002F5617">
      <w:pPr>
        <w:tabs>
          <w:tab w:val="left" w:pos="142"/>
        </w:tabs>
        <w:jc w:val="both"/>
        <w:rPr>
          <w:rFonts w:ascii="Times New Roman" w:eastAsia="標楷體" w:hAnsi="Times New Roman" w:cs="Times New Roman"/>
          <w:b/>
          <w:color w:val="000000" w:themeColor="text1"/>
          <w:szCs w:val="24"/>
        </w:rPr>
      </w:pPr>
    </w:p>
    <w:p w14:paraId="421A0794" w14:textId="77777777" w:rsidR="00E36416" w:rsidRPr="00B6738D" w:rsidRDefault="00E36416" w:rsidP="002F5617">
      <w:pPr>
        <w:tabs>
          <w:tab w:val="left" w:pos="142"/>
        </w:tabs>
        <w:jc w:val="both"/>
        <w:rPr>
          <w:rFonts w:ascii="Times New Roman" w:eastAsia="標楷體" w:hAnsi="Times New Roman" w:cs="Times New Roman"/>
          <w:b/>
          <w:color w:val="000000" w:themeColor="text1"/>
          <w:szCs w:val="24"/>
        </w:rPr>
      </w:pPr>
    </w:p>
    <w:tbl>
      <w:tblPr>
        <w:tblStyle w:val="af6"/>
        <w:tblW w:w="0" w:type="auto"/>
        <w:tblLook w:val="04A0" w:firstRow="1" w:lastRow="0" w:firstColumn="1" w:lastColumn="0" w:noHBand="0" w:noVBand="1"/>
      </w:tblPr>
      <w:tblGrid>
        <w:gridCol w:w="14560"/>
      </w:tblGrid>
      <w:tr w:rsidR="00B6738D" w:rsidRPr="00B6738D" w14:paraId="03DE5978" w14:textId="77777777" w:rsidTr="00406B4D">
        <w:tc>
          <w:tcPr>
            <w:tcW w:w="14560" w:type="dxa"/>
          </w:tcPr>
          <w:p w14:paraId="49BD727F" w14:textId="77777777" w:rsidR="002F5617" w:rsidRPr="00B6738D" w:rsidRDefault="002F5617" w:rsidP="00406B4D">
            <w:pPr>
              <w:tabs>
                <w:tab w:val="left" w:pos="142"/>
              </w:tabs>
              <w:spacing w:line="320" w:lineRule="exact"/>
              <w:jc w:val="center"/>
              <w:rPr>
                <w:rFonts w:ascii="Times New Roman" w:eastAsia="標楷體" w:hAnsi="Times New Roman" w:cs="Times New Roman"/>
                <w:b/>
                <w:color w:val="000000" w:themeColor="text1"/>
                <w:szCs w:val="24"/>
              </w:rPr>
            </w:pPr>
            <w:r w:rsidRPr="00B6738D">
              <w:rPr>
                <w:rFonts w:ascii="Times New Roman" w:eastAsia="標楷體" w:hAnsi="Times New Roman" w:cs="Times New Roman" w:hint="eastAsia"/>
                <w:b/>
                <w:color w:val="000000" w:themeColor="text1"/>
                <w:szCs w:val="24"/>
              </w:rPr>
              <w:lastRenderedPageBreak/>
              <w:t>綜合建議事項</w:t>
            </w:r>
          </w:p>
        </w:tc>
      </w:tr>
      <w:tr w:rsidR="002F5617" w:rsidRPr="00B6738D" w14:paraId="65C24190" w14:textId="77777777" w:rsidTr="00406B4D">
        <w:tc>
          <w:tcPr>
            <w:tcW w:w="14560" w:type="dxa"/>
          </w:tcPr>
          <w:p w14:paraId="041AF038" w14:textId="5CB1522C"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19AA4E7C" w14:textId="35919F1F" w:rsidR="00E36416" w:rsidRPr="00B6738D" w:rsidRDefault="00E36416" w:rsidP="00406B4D">
            <w:pPr>
              <w:tabs>
                <w:tab w:val="left" w:pos="142"/>
              </w:tabs>
              <w:jc w:val="both"/>
              <w:rPr>
                <w:rFonts w:ascii="Times New Roman" w:eastAsia="標楷體" w:hAnsi="Times New Roman" w:cs="Times New Roman"/>
                <w:b/>
                <w:color w:val="000000" w:themeColor="text1"/>
                <w:szCs w:val="24"/>
              </w:rPr>
            </w:pPr>
          </w:p>
          <w:p w14:paraId="2E924B51" w14:textId="3D604136" w:rsidR="00E36416" w:rsidRPr="00B6738D" w:rsidRDefault="00E36416" w:rsidP="00406B4D">
            <w:pPr>
              <w:tabs>
                <w:tab w:val="left" w:pos="142"/>
              </w:tabs>
              <w:jc w:val="both"/>
              <w:rPr>
                <w:rFonts w:ascii="Times New Roman" w:eastAsia="標楷體" w:hAnsi="Times New Roman" w:cs="Times New Roman"/>
                <w:b/>
                <w:color w:val="000000" w:themeColor="text1"/>
                <w:szCs w:val="24"/>
              </w:rPr>
            </w:pPr>
          </w:p>
          <w:p w14:paraId="30B285D7" w14:textId="77777777" w:rsidR="00E36416" w:rsidRPr="00B6738D" w:rsidRDefault="00E36416" w:rsidP="00406B4D">
            <w:pPr>
              <w:tabs>
                <w:tab w:val="left" w:pos="142"/>
              </w:tabs>
              <w:jc w:val="both"/>
              <w:rPr>
                <w:rFonts w:ascii="Times New Roman" w:eastAsia="標楷體" w:hAnsi="Times New Roman" w:cs="Times New Roman"/>
                <w:b/>
                <w:color w:val="000000" w:themeColor="text1"/>
                <w:szCs w:val="24"/>
              </w:rPr>
            </w:pPr>
          </w:p>
          <w:p w14:paraId="187E3A7C"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3D966BFB"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4EB95A38"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37C6EE9C"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65BCAF76"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12A42513"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3E2F1043"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2E8FA352"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5779577B"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651DE997"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479732E0"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0E87A03B"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041ABDA5"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578FE82B"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46CAACC9"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p w14:paraId="68537BD3" w14:textId="77777777" w:rsidR="002F5617" w:rsidRPr="00B6738D" w:rsidRDefault="002F5617" w:rsidP="00406B4D">
            <w:pPr>
              <w:tabs>
                <w:tab w:val="left" w:pos="142"/>
              </w:tabs>
              <w:jc w:val="both"/>
              <w:rPr>
                <w:rFonts w:ascii="Times New Roman" w:eastAsia="標楷體" w:hAnsi="Times New Roman" w:cs="Times New Roman"/>
                <w:b/>
                <w:color w:val="000000" w:themeColor="text1"/>
                <w:szCs w:val="24"/>
              </w:rPr>
            </w:pPr>
          </w:p>
        </w:tc>
      </w:tr>
    </w:tbl>
    <w:p w14:paraId="685A3170" w14:textId="77777777" w:rsidR="002F5617" w:rsidRPr="00B6738D" w:rsidRDefault="002F5617" w:rsidP="002F5617">
      <w:pPr>
        <w:tabs>
          <w:tab w:val="left" w:pos="142"/>
        </w:tabs>
        <w:jc w:val="both"/>
        <w:rPr>
          <w:rFonts w:ascii="Times New Roman" w:eastAsia="標楷體" w:hAnsi="Times New Roman" w:cs="Times New Roman"/>
          <w:b/>
          <w:color w:val="000000" w:themeColor="text1"/>
          <w:szCs w:val="24"/>
        </w:rPr>
      </w:pPr>
    </w:p>
    <w:p w14:paraId="672786C1" w14:textId="77777777" w:rsidR="002F5617" w:rsidRPr="00B6738D" w:rsidRDefault="002F5617" w:rsidP="002F5617">
      <w:pPr>
        <w:tabs>
          <w:tab w:val="left" w:pos="142"/>
        </w:tabs>
        <w:jc w:val="both"/>
        <w:rPr>
          <w:rFonts w:ascii="Times New Roman" w:eastAsia="標楷體" w:hAnsi="Times New Roman" w:cs="Times New Roman"/>
          <w:b/>
          <w:color w:val="000000" w:themeColor="text1"/>
          <w:szCs w:val="24"/>
        </w:rPr>
      </w:pPr>
    </w:p>
    <w:p w14:paraId="592624B5" w14:textId="7E7AFBE7" w:rsidR="00A93542" w:rsidRPr="002F5617" w:rsidRDefault="002F5617" w:rsidP="00457424">
      <w:pPr>
        <w:tabs>
          <w:tab w:val="left" w:pos="142"/>
        </w:tabs>
        <w:spacing w:line="500" w:lineRule="exact"/>
        <w:ind w:leftChars="-10" w:left="-28"/>
        <w:rPr>
          <w:rFonts w:ascii="Times New Roman" w:eastAsia="標楷體" w:hAnsi="Times New Roman"/>
          <w:szCs w:val="28"/>
        </w:rPr>
      </w:pPr>
      <w:r w:rsidRPr="00B6738D">
        <w:rPr>
          <w:rFonts w:eastAsia="標楷體" w:hint="eastAsia"/>
          <w:b/>
          <w:color w:val="000000" w:themeColor="text1"/>
        </w:rPr>
        <w:t>考核人員簽章：</w:t>
      </w:r>
      <w:r w:rsidRPr="00B6738D">
        <w:rPr>
          <w:rFonts w:eastAsia="標楷體"/>
          <w:color w:val="000000" w:themeColor="text1"/>
          <w:u w:val="single"/>
        </w:rPr>
        <w:t xml:space="preserve">                   </w:t>
      </w:r>
      <w:r w:rsidRPr="00B6738D">
        <w:rPr>
          <w:rFonts w:eastAsia="標楷體" w:hint="eastAsia"/>
          <w:b/>
          <w:color w:val="000000" w:themeColor="text1"/>
        </w:rPr>
        <w:t>受評人員簽章</w:t>
      </w:r>
      <w:r>
        <w:rPr>
          <w:rFonts w:eastAsia="標楷體" w:hint="eastAsia"/>
          <w:b/>
        </w:rPr>
        <w:t>：</w:t>
      </w:r>
      <w:r w:rsidR="001C04B3">
        <w:rPr>
          <w:rFonts w:eastAsia="標楷體"/>
          <w:u w:val="single"/>
        </w:rPr>
        <w:t xml:space="preserve">                   </w:t>
      </w:r>
    </w:p>
    <w:sectPr w:rsidR="00A93542" w:rsidRPr="002F5617" w:rsidSect="005F499D">
      <w:footerReference w:type="default" r:id="rId9"/>
      <w:pgSz w:w="16838" w:h="11906" w:orient="landscape"/>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7780C" w14:textId="77777777" w:rsidR="00180F9B" w:rsidRDefault="00180F9B">
      <w:r>
        <w:separator/>
      </w:r>
    </w:p>
  </w:endnote>
  <w:endnote w:type="continuationSeparator" w:id="0">
    <w:p w14:paraId="18F25B71" w14:textId="77777777" w:rsidR="00180F9B" w:rsidRDefault="0018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華康仿宋體W4">
    <w:altName w:val="微軟正黑體"/>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標準楷體">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MS Gothic"/>
    <w:charset w:val="88"/>
    <w:family w:val="modern"/>
    <w:pitch w:val="fixed"/>
    <w:sig w:usb0="00000000" w:usb1="08080000" w:usb2="00000010" w:usb3="00000000" w:csb0="00100000" w:csb1="00000000"/>
  </w:font>
  <w:font w:name="文新字海-超明">
    <w:charset w:val="88"/>
    <w:family w:val="modern"/>
    <w:pitch w:val="fixed"/>
    <w:sig w:usb0="00000001" w:usb1="08080000" w:usb2="00000010" w:usb3="00000000" w:csb0="00100000" w:csb1="00000000"/>
  </w:font>
  <w:font w:name="文新字海-粗楷">
    <w:charset w:val="00"/>
    <w:family w:val="modern"/>
    <w:pitch w:val="fixed"/>
  </w:font>
  <w:font w:name="sөũ">
    <w:charset w:val="00"/>
    <w:family w:val="roman"/>
    <w:pitch w:val="default"/>
  </w:font>
  <w:font w:name="Tahoma">
    <w:panose1 w:val="020B0604030504040204"/>
    <w:charset w:val="00"/>
    <w:family w:val="swiss"/>
    <w:pitch w:val="variable"/>
    <w:sig w:usb0="E1002EFF" w:usb1="C000605B" w:usb2="00000029" w:usb3="00000000" w:csb0="000101FF" w:csb1="00000000"/>
  </w:font>
  <w:font w:name="華康中圓體">
    <w:altName w:val="Arial Unicode MS"/>
    <w:panose1 w:val="00000000000000000000"/>
    <w:charset w:val="88"/>
    <w:family w:val="modern"/>
    <w:notTrueType/>
    <w:pitch w:val="fixed"/>
    <w:sig w:usb0="00000001" w:usb1="08080000" w:usb2="00000010" w:usb3="00000000" w:csb0="00100000" w:csb1="00000000"/>
  </w:font>
  <w:font w:name="TIME">
    <w:altName w:val="Cambria"/>
    <w:panose1 w:val="00000000000000000000"/>
    <w:charset w:val="00"/>
    <w:family w:val="roman"/>
    <w:notTrueType/>
    <w:pitch w:val="default"/>
  </w:font>
  <w:font w:name="BiauKa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895393"/>
      <w:docPartObj>
        <w:docPartGallery w:val="Page Numbers (Bottom of Page)"/>
        <w:docPartUnique/>
      </w:docPartObj>
    </w:sdtPr>
    <w:sdtEndPr>
      <w:rPr>
        <w:rFonts w:ascii="TIME" w:eastAsia="標楷體" w:hAnsi="TIME"/>
        <w:sz w:val="24"/>
        <w:szCs w:val="24"/>
      </w:rPr>
    </w:sdtEndPr>
    <w:sdtContent>
      <w:p w14:paraId="057451BA" w14:textId="48AE178D" w:rsidR="00DB2074" w:rsidRPr="001E0CD3" w:rsidRDefault="001E0CD3" w:rsidP="001E0CD3">
        <w:pPr>
          <w:pStyle w:val="ab"/>
          <w:jc w:val="center"/>
          <w:rPr>
            <w:rFonts w:ascii="TIME" w:eastAsia="標楷體" w:hAnsi="TIME" w:hint="eastAsia"/>
            <w:sz w:val="24"/>
            <w:szCs w:val="24"/>
          </w:rPr>
        </w:pPr>
        <w:r w:rsidRPr="001E0CD3">
          <w:rPr>
            <w:rFonts w:ascii="TIME" w:eastAsia="標楷體" w:hAnsi="TIME" w:hint="eastAsia"/>
            <w:sz w:val="24"/>
            <w:szCs w:val="24"/>
          </w:rPr>
          <w:t>第</w:t>
        </w:r>
        <w:r w:rsidR="00DA02A1" w:rsidRPr="001E0CD3">
          <w:rPr>
            <w:rFonts w:ascii="TIME" w:eastAsia="標楷體" w:hAnsi="TIME"/>
            <w:sz w:val="24"/>
            <w:szCs w:val="24"/>
          </w:rPr>
          <w:fldChar w:fldCharType="begin"/>
        </w:r>
        <w:r w:rsidR="00662794" w:rsidRPr="001E0CD3">
          <w:rPr>
            <w:rFonts w:ascii="TIME" w:eastAsia="標楷體" w:hAnsi="TIME"/>
            <w:sz w:val="24"/>
            <w:szCs w:val="24"/>
          </w:rPr>
          <w:instrText>PAGE   \* MERGEFORMAT</w:instrText>
        </w:r>
        <w:r w:rsidR="00DA02A1" w:rsidRPr="001E0CD3">
          <w:rPr>
            <w:rFonts w:ascii="TIME" w:eastAsia="標楷體" w:hAnsi="TIME"/>
            <w:sz w:val="24"/>
            <w:szCs w:val="24"/>
          </w:rPr>
          <w:fldChar w:fldCharType="separate"/>
        </w:r>
        <w:r w:rsidR="002B5A08" w:rsidRPr="001E0CD3">
          <w:rPr>
            <w:rFonts w:ascii="TIME" w:eastAsia="標楷體" w:hAnsi="TIME"/>
            <w:noProof/>
            <w:sz w:val="24"/>
            <w:szCs w:val="24"/>
            <w:lang w:val="zh-TW"/>
          </w:rPr>
          <w:t>4</w:t>
        </w:r>
        <w:r w:rsidR="00DA02A1" w:rsidRPr="001E0CD3">
          <w:rPr>
            <w:rFonts w:ascii="TIME" w:eastAsia="標楷體" w:hAnsi="TIME"/>
            <w:sz w:val="24"/>
            <w:szCs w:val="24"/>
          </w:rPr>
          <w:fldChar w:fldCharType="end"/>
        </w:r>
        <w:r w:rsidRPr="001E0CD3">
          <w:rPr>
            <w:rFonts w:ascii="TIME" w:eastAsia="標楷體" w:hAnsi="TIME" w:hint="eastAsia"/>
            <w:sz w:val="24"/>
            <w:szCs w:val="24"/>
          </w:rPr>
          <w:t>頁，共</w:t>
        </w:r>
        <w:r w:rsidR="00DE58CB">
          <w:rPr>
            <w:rFonts w:ascii="TIME" w:eastAsia="標楷體" w:hAnsi="TIME"/>
            <w:sz w:val="24"/>
            <w:szCs w:val="24"/>
          </w:rPr>
          <w:t>14</w:t>
        </w:r>
        <w:r w:rsidRPr="001E0CD3">
          <w:rPr>
            <w:rFonts w:ascii="TIME" w:eastAsia="標楷體" w:hAnsi="TIME" w:hint="eastAsia"/>
            <w:sz w:val="24"/>
            <w:szCs w:val="24"/>
          </w:rPr>
          <w:t>頁</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803438"/>
      <w:docPartObj>
        <w:docPartGallery w:val="Page Numbers (Bottom of Page)"/>
        <w:docPartUnique/>
      </w:docPartObj>
    </w:sdtPr>
    <w:sdtEndPr/>
    <w:sdtContent>
      <w:p w14:paraId="13CA7489" w14:textId="77777777" w:rsidR="00C54D2C" w:rsidRDefault="00DA02A1" w:rsidP="00C54D2C">
        <w:pPr>
          <w:pStyle w:val="ab"/>
          <w:jc w:val="center"/>
        </w:pPr>
        <w:r>
          <w:fldChar w:fldCharType="begin"/>
        </w:r>
        <w:r w:rsidR="00662794">
          <w:instrText>PAGE   \* MERGEFORMAT</w:instrText>
        </w:r>
        <w:r>
          <w:fldChar w:fldCharType="separate"/>
        </w:r>
        <w:r w:rsidR="002B5A08" w:rsidRPr="002B5A08">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4D90F" w14:textId="77777777" w:rsidR="00180F9B" w:rsidRDefault="00180F9B">
      <w:r>
        <w:separator/>
      </w:r>
    </w:p>
  </w:footnote>
  <w:footnote w:type="continuationSeparator" w:id="0">
    <w:p w14:paraId="6F0F45AA" w14:textId="77777777" w:rsidR="00180F9B" w:rsidRDefault="0018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F81"/>
    <w:multiLevelType w:val="multilevel"/>
    <w:tmpl w:val="D2408B5C"/>
    <w:styleLink w:val="WWOutlineListStyle20"/>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29E1048"/>
    <w:multiLevelType w:val="hybridMultilevel"/>
    <w:tmpl w:val="96AA83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45CB5"/>
    <w:multiLevelType w:val="hybridMultilevel"/>
    <w:tmpl w:val="95DA34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66FCB"/>
    <w:multiLevelType w:val="hybridMultilevel"/>
    <w:tmpl w:val="2EBC7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2D2B6A"/>
    <w:multiLevelType w:val="hybridMultilevel"/>
    <w:tmpl w:val="19C85DD4"/>
    <w:lvl w:ilvl="0" w:tplc="3F18D350">
      <w:start w:val="1"/>
      <w:numFmt w:val="decimal"/>
      <w:pStyle w:val="a"/>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DC2072E"/>
    <w:multiLevelType w:val="hybridMultilevel"/>
    <w:tmpl w:val="A55ADFBC"/>
    <w:lvl w:ilvl="0" w:tplc="DB18C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34B5393"/>
    <w:multiLevelType w:val="hybridMultilevel"/>
    <w:tmpl w:val="DA905B1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F53B19"/>
    <w:multiLevelType w:val="hybridMultilevel"/>
    <w:tmpl w:val="E5EC1A8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0509B1"/>
    <w:multiLevelType w:val="hybridMultilevel"/>
    <w:tmpl w:val="E0BE7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2D2DFD"/>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3A7DD8"/>
    <w:multiLevelType w:val="multilevel"/>
    <w:tmpl w:val="5876131C"/>
    <w:styleLink w:val="LFO3"/>
    <w:lvl w:ilvl="0">
      <w:start w:val="1"/>
      <w:numFmt w:val="taiwaneseCountingThousand"/>
      <w:pStyle w:val="3"/>
      <w:lvlText w:val="%1、"/>
      <w:lvlJc w:val="left"/>
      <w:pPr>
        <w:ind w:left="425" w:firstLine="0"/>
      </w:pPr>
      <w:rPr>
        <w:lang w:val="en-US"/>
      </w:r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abstractNum w:abstractNumId="11" w15:restartNumberingAfterBreak="0">
    <w:nsid w:val="28767F32"/>
    <w:multiLevelType w:val="hybridMultilevel"/>
    <w:tmpl w:val="DD7A2D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B61683"/>
    <w:multiLevelType w:val="hybridMultilevel"/>
    <w:tmpl w:val="700CFDF4"/>
    <w:lvl w:ilvl="0" w:tplc="6812013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2525B0"/>
    <w:multiLevelType w:val="hybridMultilevel"/>
    <w:tmpl w:val="6C02FB4C"/>
    <w:lvl w:ilvl="0" w:tplc="0E8E9A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2F35277"/>
    <w:multiLevelType w:val="hybridMultilevel"/>
    <w:tmpl w:val="EDD0C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38A6371"/>
    <w:multiLevelType w:val="hybridMultilevel"/>
    <w:tmpl w:val="A490C51E"/>
    <w:lvl w:ilvl="0" w:tplc="8E9C602C">
      <w:start w:val="1"/>
      <w:numFmt w:val="decimal"/>
      <w:lvlText w:val="%1."/>
      <w:lvlJc w:val="left"/>
      <w:pPr>
        <w:ind w:left="360" w:hanging="360"/>
      </w:pPr>
      <w:rPr>
        <w:b/>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3B167E3C"/>
    <w:multiLevelType w:val="hybridMultilevel"/>
    <w:tmpl w:val="522AABC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FAA30A9"/>
    <w:multiLevelType w:val="hybridMultilevel"/>
    <w:tmpl w:val="035298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15B11C6"/>
    <w:multiLevelType w:val="hybridMultilevel"/>
    <w:tmpl w:val="0AC8DFDA"/>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74F62D3"/>
    <w:multiLevelType w:val="hybridMultilevel"/>
    <w:tmpl w:val="F6E45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7A67452"/>
    <w:multiLevelType w:val="multilevel"/>
    <w:tmpl w:val="6B76282E"/>
    <w:styleLink w:val="WWOutlineListStyle39"/>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DA04694"/>
    <w:multiLevelType w:val="hybridMultilevel"/>
    <w:tmpl w:val="C234CC9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F86D8B"/>
    <w:multiLevelType w:val="hybridMultilevel"/>
    <w:tmpl w:val="BE30EDE0"/>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4383807"/>
    <w:multiLevelType w:val="hybridMultilevel"/>
    <w:tmpl w:val="AEFA217E"/>
    <w:lvl w:ilvl="0" w:tplc="D028289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544C3EDF"/>
    <w:multiLevelType w:val="hybridMultilevel"/>
    <w:tmpl w:val="4A4E2B2A"/>
    <w:lvl w:ilvl="0" w:tplc="0409000F">
      <w:start w:val="1"/>
      <w:numFmt w:val="decimal"/>
      <w:lvlText w:val="%1."/>
      <w:lvlJc w:val="left"/>
      <w:pPr>
        <w:ind w:left="449" w:hanging="480"/>
      </w:pPr>
    </w:lvl>
    <w:lvl w:ilvl="1" w:tplc="04090019" w:tentative="1">
      <w:start w:val="1"/>
      <w:numFmt w:val="ideographTraditional"/>
      <w:lvlText w:val="%2、"/>
      <w:lvlJc w:val="left"/>
      <w:pPr>
        <w:ind w:left="929" w:hanging="480"/>
      </w:pPr>
    </w:lvl>
    <w:lvl w:ilvl="2" w:tplc="0409001B" w:tentative="1">
      <w:start w:val="1"/>
      <w:numFmt w:val="lowerRoman"/>
      <w:lvlText w:val="%3."/>
      <w:lvlJc w:val="right"/>
      <w:pPr>
        <w:ind w:left="1409" w:hanging="480"/>
      </w:pPr>
    </w:lvl>
    <w:lvl w:ilvl="3" w:tplc="0409000F" w:tentative="1">
      <w:start w:val="1"/>
      <w:numFmt w:val="decimal"/>
      <w:lvlText w:val="%4."/>
      <w:lvlJc w:val="left"/>
      <w:pPr>
        <w:ind w:left="1889" w:hanging="480"/>
      </w:pPr>
    </w:lvl>
    <w:lvl w:ilvl="4" w:tplc="04090019" w:tentative="1">
      <w:start w:val="1"/>
      <w:numFmt w:val="ideographTraditional"/>
      <w:lvlText w:val="%5、"/>
      <w:lvlJc w:val="left"/>
      <w:pPr>
        <w:ind w:left="2369" w:hanging="480"/>
      </w:pPr>
    </w:lvl>
    <w:lvl w:ilvl="5" w:tplc="0409001B" w:tentative="1">
      <w:start w:val="1"/>
      <w:numFmt w:val="lowerRoman"/>
      <w:lvlText w:val="%6."/>
      <w:lvlJc w:val="right"/>
      <w:pPr>
        <w:ind w:left="2849" w:hanging="480"/>
      </w:pPr>
    </w:lvl>
    <w:lvl w:ilvl="6" w:tplc="0409000F" w:tentative="1">
      <w:start w:val="1"/>
      <w:numFmt w:val="decimal"/>
      <w:lvlText w:val="%7."/>
      <w:lvlJc w:val="left"/>
      <w:pPr>
        <w:ind w:left="3329" w:hanging="480"/>
      </w:pPr>
    </w:lvl>
    <w:lvl w:ilvl="7" w:tplc="04090019" w:tentative="1">
      <w:start w:val="1"/>
      <w:numFmt w:val="ideographTraditional"/>
      <w:lvlText w:val="%8、"/>
      <w:lvlJc w:val="left"/>
      <w:pPr>
        <w:ind w:left="3809" w:hanging="480"/>
      </w:pPr>
    </w:lvl>
    <w:lvl w:ilvl="8" w:tplc="0409001B" w:tentative="1">
      <w:start w:val="1"/>
      <w:numFmt w:val="lowerRoman"/>
      <w:lvlText w:val="%9."/>
      <w:lvlJc w:val="right"/>
      <w:pPr>
        <w:ind w:left="4289" w:hanging="480"/>
      </w:pPr>
    </w:lvl>
  </w:abstractNum>
  <w:abstractNum w:abstractNumId="25" w15:restartNumberingAfterBreak="0">
    <w:nsid w:val="54771D94"/>
    <w:multiLevelType w:val="hybridMultilevel"/>
    <w:tmpl w:val="E03AC5EA"/>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5F72C82"/>
    <w:multiLevelType w:val="hybridMultilevel"/>
    <w:tmpl w:val="82CA1CCA"/>
    <w:lvl w:ilvl="0" w:tplc="83ACD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1F367A"/>
    <w:multiLevelType w:val="hybridMultilevel"/>
    <w:tmpl w:val="DD36FCB8"/>
    <w:lvl w:ilvl="0" w:tplc="43022CF0">
      <w:start w:val="2"/>
      <w:numFmt w:val="ideographLegalTraditional"/>
      <w:pStyle w:val="a0"/>
      <w:lvlText w:val="%1、"/>
      <w:lvlJc w:val="left"/>
      <w:pPr>
        <w:tabs>
          <w:tab w:val="num" w:pos="720"/>
        </w:tabs>
        <w:ind w:left="720" w:hanging="720"/>
      </w:pPr>
      <w:rPr>
        <w:rFonts w:cs="Times New Roman" w:hint="eastAsia"/>
      </w:rPr>
    </w:lvl>
    <w:lvl w:ilvl="1" w:tplc="1A5A4C4E">
      <w:start w:val="1"/>
      <w:numFmt w:val="decimal"/>
      <w:lvlText w:val="%2."/>
      <w:lvlJc w:val="left"/>
      <w:pPr>
        <w:tabs>
          <w:tab w:val="num" w:pos="840"/>
        </w:tabs>
        <w:ind w:left="840" w:hanging="360"/>
      </w:pPr>
      <w:rPr>
        <w:rFonts w:cs="Times New Roman" w:hint="eastAsia"/>
      </w:rPr>
    </w:lvl>
    <w:lvl w:ilvl="2" w:tplc="AB84899C">
      <w:start w:val="1"/>
      <w:numFmt w:val="taiwaneseCountingThousand"/>
      <w:lvlText w:val="%3、"/>
      <w:lvlJc w:val="left"/>
      <w:pPr>
        <w:tabs>
          <w:tab w:val="num" w:pos="1680"/>
        </w:tabs>
        <w:ind w:left="1680" w:hanging="720"/>
      </w:pPr>
      <w:rPr>
        <w:rFonts w:cs="Times New Roman" w:hint="eastAsia"/>
      </w:rPr>
    </w:lvl>
    <w:lvl w:ilvl="3" w:tplc="AF4449CE">
      <w:start w:val="1"/>
      <w:numFmt w:val="decimal"/>
      <w:lvlText w:val="%4."/>
      <w:lvlJc w:val="left"/>
      <w:pPr>
        <w:tabs>
          <w:tab w:val="num" w:pos="360"/>
        </w:tabs>
        <w:ind w:left="360" w:hanging="36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15:restartNumberingAfterBreak="0">
    <w:nsid w:val="59583B26"/>
    <w:multiLevelType w:val="hybridMultilevel"/>
    <w:tmpl w:val="D138F5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A7B7A46"/>
    <w:multiLevelType w:val="hybridMultilevel"/>
    <w:tmpl w:val="5C602BD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B6B68E9"/>
    <w:multiLevelType w:val="hybridMultilevel"/>
    <w:tmpl w:val="EBEC548A"/>
    <w:lvl w:ilvl="0" w:tplc="9B04822C">
      <w:start w:val="1"/>
      <w:numFmt w:val="decimal"/>
      <w:lvlText w:val="%1."/>
      <w:lvlJc w:val="left"/>
      <w:pPr>
        <w:ind w:left="360" w:hanging="360"/>
      </w:pPr>
      <w:rPr>
        <w:b/>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 w15:restartNumberingAfterBreak="0">
    <w:nsid w:val="5C771E2C"/>
    <w:multiLevelType w:val="hybridMultilevel"/>
    <w:tmpl w:val="B35EC864"/>
    <w:lvl w:ilvl="0" w:tplc="6C7EC02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5E220D6D"/>
    <w:multiLevelType w:val="hybridMultilevel"/>
    <w:tmpl w:val="6430D9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C47BF"/>
    <w:multiLevelType w:val="multilevel"/>
    <w:tmpl w:val="4D868CDA"/>
    <w:styleLink w:val="WWOutlineListStyle21"/>
    <w:lvl w:ilvl="0">
      <w:start w:val="1"/>
      <w:numFmt w:val="decimal"/>
      <w:lvlText w:val="%1."/>
      <w:lvlJc w:val="left"/>
      <w:pPr>
        <w:ind w:left="960" w:hanging="240"/>
      </w:pPr>
      <w:rPr>
        <w:rFonts w:cs="Times New Roman"/>
        <w:color w:val="0000FF"/>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5ED850B1"/>
    <w:multiLevelType w:val="hybridMultilevel"/>
    <w:tmpl w:val="A07089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F51024A"/>
    <w:multiLevelType w:val="hybridMultilevel"/>
    <w:tmpl w:val="1AE4FA7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14854DD"/>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2BD4963"/>
    <w:multiLevelType w:val="multilevel"/>
    <w:tmpl w:val="28E8C25E"/>
    <w:styleLink w:val="LFO1"/>
    <w:lvl w:ilvl="0">
      <w:start w:val="1"/>
      <w:numFmt w:val="taiwaneseCountingThousand"/>
      <w:pStyle w:val="a1"/>
      <w:lvlText w:val="(%1)"/>
      <w:lvlJc w:val="left"/>
      <w:pPr>
        <w:ind w:left="1320" w:hanging="480"/>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38" w15:restartNumberingAfterBreak="0">
    <w:nsid w:val="64BA7F06"/>
    <w:multiLevelType w:val="hybridMultilevel"/>
    <w:tmpl w:val="C4742D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3F767E"/>
    <w:multiLevelType w:val="hybridMultilevel"/>
    <w:tmpl w:val="758E5ECA"/>
    <w:lvl w:ilvl="0" w:tplc="F8F0B0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CC5AFB"/>
    <w:multiLevelType w:val="hybridMultilevel"/>
    <w:tmpl w:val="29B0CD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44343E"/>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9842D13"/>
    <w:multiLevelType w:val="hybridMultilevel"/>
    <w:tmpl w:val="2AF20CB6"/>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F4F710B"/>
    <w:multiLevelType w:val="hybridMultilevel"/>
    <w:tmpl w:val="79961038"/>
    <w:lvl w:ilvl="0" w:tplc="FFFFFFFF">
      <w:start w:val="1"/>
      <w:numFmt w:val="taiwaneseCountingThousand"/>
      <w:lvlText w:val="(%1)"/>
      <w:lvlJc w:val="left"/>
      <w:pPr>
        <w:ind w:left="480" w:hanging="480"/>
      </w:pPr>
      <w:rPr>
        <w:rFonts w:hint="eastAsia"/>
      </w:rPr>
    </w:lvl>
    <w:lvl w:ilvl="1" w:tplc="FFFFFFFF" w:tentative="1">
      <w:start w:val="1"/>
      <w:numFmt w:val="ideographTraditional"/>
      <w:lvlText w:val="%2、"/>
      <w:lvlJc w:val="left"/>
      <w:pPr>
        <w:ind w:left="1230" w:hanging="480"/>
      </w:pPr>
    </w:lvl>
    <w:lvl w:ilvl="2" w:tplc="FFFFFFFF" w:tentative="1">
      <w:start w:val="1"/>
      <w:numFmt w:val="lowerRoman"/>
      <w:lvlText w:val="%3."/>
      <w:lvlJc w:val="right"/>
      <w:pPr>
        <w:ind w:left="1710" w:hanging="480"/>
      </w:pPr>
    </w:lvl>
    <w:lvl w:ilvl="3" w:tplc="FFFFFFFF" w:tentative="1">
      <w:start w:val="1"/>
      <w:numFmt w:val="decimal"/>
      <w:lvlText w:val="%4."/>
      <w:lvlJc w:val="left"/>
      <w:pPr>
        <w:ind w:left="2190" w:hanging="480"/>
      </w:pPr>
    </w:lvl>
    <w:lvl w:ilvl="4" w:tplc="FFFFFFFF" w:tentative="1">
      <w:start w:val="1"/>
      <w:numFmt w:val="ideographTraditional"/>
      <w:lvlText w:val="%5、"/>
      <w:lvlJc w:val="left"/>
      <w:pPr>
        <w:ind w:left="2670" w:hanging="480"/>
      </w:pPr>
    </w:lvl>
    <w:lvl w:ilvl="5" w:tplc="FFFFFFFF" w:tentative="1">
      <w:start w:val="1"/>
      <w:numFmt w:val="lowerRoman"/>
      <w:lvlText w:val="%6."/>
      <w:lvlJc w:val="right"/>
      <w:pPr>
        <w:ind w:left="3150" w:hanging="480"/>
      </w:pPr>
    </w:lvl>
    <w:lvl w:ilvl="6" w:tplc="FFFFFFFF" w:tentative="1">
      <w:start w:val="1"/>
      <w:numFmt w:val="decimal"/>
      <w:lvlText w:val="%7."/>
      <w:lvlJc w:val="left"/>
      <w:pPr>
        <w:ind w:left="3630" w:hanging="480"/>
      </w:pPr>
    </w:lvl>
    <w:lvl w:ilvl="7" w:tplc="FFFFFFFF" w:tentative="1">
      <w:start w:val="1"/>
      <w:numFmt w:val="ideographTraditional"/>
      <w:lvlText w:val="%8、"/>
      <w:lvlJc w:val="left"/>
      <w:pPr>
        <w:ind w:left="4110" w:hanging="480"/>
      </w:pPr>
    </w:lvl>
    <w:lvl w:ilvl="8" w:tplc="FFFFFFFF" w:tentative="1">
      <w:start w:val="1"/>
      <w:numFmt w:val="lowerRoman"/>
      <w:lvlText w:val="%9."/>
      <w:lvlJc w:val="right"/>
      <w:pPr>
        <w:ind w:left="4590" w:hanging="480"/>
      </w:pPr>
    </w:lvl>
  </w:abstractNum>
  <w:abstractNum w:abstractNumId="44" w15:restartNumberingAfterBreak="0">
    <w:nsid w:val="718539DF"/>
    <w:multiLevelType w:val="hybridMultilevel"/>
    <w:tmpl w:val="73AAA8D6"/>
    <w:lvl w:ilvl="0" w:tplc="B2448A24">
      <w:start w:val="1"/>
      <w:numFmt w:val="decimal"/>
      <w:lvlText w:val="%1."/>
      <w:lvlJc w:val="left"/>
      <w:pPr>
        <w:ind w:left="360" w:hanging="360"/>
      </w:pPr>
      <w:rPr>
        <w:b/>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72044965"/>
    <w:multiLevelType w:val="hybridMultilevel"/>
    <w:tmpl w:val="D4C404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44B2569"/>
    <w:multiLevelType w:val="multilevel"/>
    <w:tmpl w:val="ACBC5B78"/>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taiwaneseCountingThousand"/>
      <w:pStyle w:val="30"/>
      <w:lvlText w:val="%3、"/>
      <w:lvlJc w:val="left"/>
      <w:pPr>
        <w:tabs>
          <w:tab w:val="num" w:pos="1038"/>
        </w:tabs>
        <w:ind w:left="1038" w:hanging="681"/>
      </w:pPr>
      <w:rPr>
        <w:rFonts w:ascii="新細明體" w:eastAsia="新細明體" w:hint="eastAsia"/>
        <w:b w:val="0"/>
        <w:i w:val="0"/>
        <w:color w:val="auto"/>
        <w:spacing w:val="0"/>
        <w:position w:val="0"/>
        <w:sz w:val="24"/>
        <w:lang w:val="en-US"/>
      </w:rPr>
    </w:lvl>
    <w:lvl w:ilvl="3">
      <w:start w:val="1"/>
      <w:numFmt w:val="taiwaneseCountingThousand"/>
      <w:pStyle w:val="4"/>
      <w:lvlText w:val="（%4）、"/>
      <w:lvlJc w:val="left"/>
      <w:pPr>
        <w:tabs>
          <w:tab w:val="num" w:pos="1814"/>
        </w:tabs>
        <w:ind w:left="1814" w:hanging="1247"/>
      </w:pPr>
      <w:rPr>
        <w:rFonts w:ascii="新細明體" w:eastAsia="新細明體" w:hint="eastAsia"/>
        <w:b w:val="0"/>
        <w:i w:val="0"/>
        <w:color w:val="auto"/>
        <w:sz w:val="24"/>
      </w:rPr>
    </w:lvl>
    <w:lvl w:ilvl="4">
      <w:start w:val="1"/>
      <w:numFmt w:val="decimalFullWidth"/>
      <w:pStyle w:val="5"/>
      <w:lvlText w:val="%5　"/>
      <w:lvlJc w:val="left"/>
      <w:pPr>
        <w:tabs>
          <w:tab w:val="num" w:pos="2268"/>
        </w:tabs>
        <w:ind w:left="2268" w:hanging="567"/>
      </w:pPr>
      <w:rPr>
        <w:rFonts w:ascii="新細明體" w:eastAsia="新細明體" w:hint="eastAsia"/>
        <w:b w:val="0"/>
        <w:i w:val="0"/>
        <w:sz w:val="24"/>
      </w:rPr>
    </w:lvl>
    <w:lvl w:ilvl="5">
      <w:start w:val="1"/>
      <w:numFmt w:val="lowerLetter"/>
      <w:pStyle w:val="6"/>
      <w:lvlText w:val="%6."/>
      <w:lvlJc w:val="left"/>
      <w:pPr>
        <w:tabs>
          <w:tab w:val="num" w:pos="2628"/>
        </w:tabs>
        <w:ind w:left="2608" w:hanging="340"/>
      </w:pPr>
      <w:rPr>
        <w:rFonts w:ascii="新細明體" w:eastAsia="新細明體" w:hint="eastAsia"/>
        <w:b w:val="0"/>
        <w:i w:val="0"/>
        <w:sz w:val="24"/>
      </w:rPr>
    </w:lvl>
    <w:lvl w:ilvl="6">
      <w:start w:val="1"/>
      <w:numFmt w:val="none"/>
      <w:pStyle w:val="7"/>
      <w:lvlText w:val="%7"/>
      <w:lvlJc w:val="left"/>
      <w:pPr>
        <w:tabs>
          <w:tab w:val="num" w:pos="927"/>
        </w:tabs>
        <w:ind w:left="284" w:firstLine="283"/>
      </w:pPr>
      <w:rPr>
        <w:rFonts w:ascii="華康儷粗黑" w:eastAsia="華康儷粗黑" w:hint="eastAsia"/>
        <w:b/>
        <w:i w:val="0"/>
        <w:sz w:val="24"/>
      </w:rPr>
    </w:lvl>
    <w:lvl w:ilvl="7">
      <w:start w:val="1"/>
      <w:numFmt w:val="lowerRoman"/>
      <w:pStyle w:val="8"/>
      <w:lvlText w:val="%8."/>
      <w:lvlJc w:val="left"/>
      <w:pPr>
        <w:tabs>
          <w:tab w:val="num" w:pos="5284"/>
        </w:tabs>
        <w:ind w:left="4989" w:hanging="425"/>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47" w15:restartNumberingAfterBreak="0">
    <w:nsid w:val="7BED080B"/>
    <w:multiLevelType w:val="hybridMultilevel"/>
    <w:tmpl w:val="6B30A528"/>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D05D9B"/>
    <w:multiLevelType w:val="hybridMultilevel"/>
    <w:tmpl w:val="BE30EDE0"/>
    <w:lvl w:ilvl="0" w:tplc="AE7A25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4"/>
  </w:num>
  <w:num w:numId="3">
    <w:abstractNumId w:val="20"/>
  </w:num>
  <w:num w:numId="4">
    <w:abstractNumId w:val="33"/>
  </w:num>
  <w:num w:numId="5">
    <w:abstractNumId w:val="0"/>
  </w:num>
  <w:num w:numId="6">
    <w:abstractNumId w:val="37"/>
  </w:num>
  <w:num w:numId="7">
    <w:abstractNumId w:val="10"/>
  </w:num>
  <w:num w:numId="8">
    <w:abstractNumId w:val="27"/>
  </w:num>
  <w:num w:numId="9">
    <w:abstractNumId w:val="43"/>
  </w:num>
  <w:num w:numId="10">
    <w:abstractNumId w:val="12"/>
  </w:num>
  <w:num w:numId="11">
    <w:abstractNumId w:val="48"/>
  </w:num>
  <w:num w:numId="12">
    <w:abstractNumId w:val="9"/>
  </w:num>
  <w:num w:numId="13">
    <w:abstractNumId w:val="18"/>
  </w:num>
  <w:num w:numId="14">
    <w:abstractNumId w:val="26"/>
  </w:num>
  <w:num w:numId="15">
    <w:abstractNumId w:val="36"/>
  </w:num>
  <w:num w:numId="16">
    <w:abstractNumId w:val="47"/>
  </w:num>
  <w:num w:numId="17">
    <w:abstractNumId w:val="22"/>
  </w:num>
  <w:num w:numId="18">
    <w:abstractNumId w:val="42"/>
  </w:num>
  <w:num w:numId="19">
    <w:abstractNumId w:val="41"/>
  </w:num>
  <w:num w:numId="20">
    <w:abstractNumId w:val="16"/>
  </w:num>
  <w:num w:numId="21">
    <w:abstractNumId w:val="35"/>
  </w:num>
  <w:num w:numId="22">
    <w:abstractNumId w:val="7"/>
  </w:num>
  <w:num w:numId="23">
    <w:abstractNumId w:val="1"/>
  </w:num>
  <w:num w:numId="24">
    <w:abstractNumId w:val="3"/>
  </w:num>
  <w:num w:numId="25">
    <w:abstractNumId w:val="28"/>
  </w:num>
  <w:num w:numId="26">
    <w:abstractNumId w:val="11"/>
  </w:num>
  <w:num w:numId="27">
    <w:abstractNumId w:val="19"/>
  </w:num>
  <w:num w:numId="28">
    <w:abstractNumId w:val="8"/>
  </w:num>
  <w:num w:numId="29">
    <w:abstractNumId w:val="32"/>
  </w:num>
  <w:num w:numId="30">
    <w:abstractNumId w:val="6"/>
  </w:num>
  <w:num w:numId="31">
    <w:abstractNumId w:val="25"/>
  </w:num>
  <w:num w:numId="32">
    <w:abstractNumId w:val="21"/>
  </w:num>
  <w:num w:numId="33">
    <w:abstractNumId w:val="17"/>
  </w:num>
  <w:num w:numId="34">
    <w:abstractNumId w:val="14"/>
  </w:num>
  <w:num w:numId="35">
    <w:abstractNumId w:val="34"/>
  </w:num>
  <w:num w:numId="36">
    <w:abstractNumId w:val="2"/>
  </w:num>
  <w:num w:numId="37">
    <w:abstractNumId w:val="24"/>
  </w:num>
  <w:num w:numId="38">
    <w:abstractNumId w:val="38"/>
  </w:num>
  <w:num w:numId="39">
    <w:abstractNumId w:val="40"/>
  </w:num>
  <w:num w:numId="40">
    <w:abstractNumId w:val="29"/>
  </w:num>
  <w:num w:numId="41">
    <w:abstractNumId w:val="39"/>
  </w:num>
  <w:num w:numId="42">
    <w:abstractNumId w:val="45"/>
  </w:num>
  <w:num w:numId="43">
    <w:abstractNumId w:val="13"/>
  </w:num>
  <w:num w:numId="4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94"/>
    <w:rsid w:val="0000131D"/>
    <w:rsid w:val="00007642"/>
    <w:rsid w:val="00011CE5"/>
    <w:rsid w:val="00013516"/>
    <w:rsid w:val="000151C4"/>
    <w:rsid w:val="000212DD"/>
    <w:rsid w:val="0004187D"/>
    <w:rsid w:val="0004424A"/>
    <w:rsid w:val="00065ADF"/>
    <w:rsid w:val="0009282C"/>
    <w:rsid w:val="00095B9F"/>
    <w:rsid w:val="000A5885"/>
    <w:rsid w:val="000A5F59"/>
    <w:rsid w:val="000B2EF5"/>
    <w:rsid w:val="000B5512"/>
    <w:rsid w:val="000C2C06"/>
    <w:rsid w:val="001023DD"/>
    <w:rsid w:val="0011099B"/>
    <w:rsid w:val="001110D5"/>
    <w:rsid w:val="00116F00"/>
    <w:rsid w:val="00151ACB"/>
    <w:rsid w:val="00155EEB"/>
    <w:rsid w:val="00163BB3"/>
    <w:rsid w:val="0016639C"/>
    <w:rsid w:val="0017339B"/>
    <w:rsid w:val="00180F9B"/>
    <w:rsid w:val="001B087B"/>
    <w:rsid w:val="001B6242"/>
    <w:rsid w:val="001C04B3"/>
    <w:rsid w:val="001E0CD3"/>
    <w:rsid w:val="001F54C9"/>
    <w:rsid w:val="00201A77"/>
    <w:rsid w:val="00201B65"/>
    <w:rsid w:val="00204DCA"/>
    <w:rsid w:val="0020717A"/>
    <w:rsid w:val="00210D8B"/>
    <w:rsid w:val="00215D87"/>
    <w:rsid w:val="00217033"/>
    <w:rsid w:val="002213E7"/>
    <w:rsid w:val="0025174C"/>
    <w:rsid w:val="00281380"/>
    <w:rsid w:val="0028144E"/>
    <w:rsid w:val="002972C5"/>
    <w:rsid w:val="002A7E8E"/>
    <w:rsid w:val="002B0987"/>
    <w:rsid w:val="002B2C4B"/>
    <w:rsid w:val="002B2E53"/>
    <w:rsid w:val="002B5A08"/>
    <w:rsid w:val="002C0CE8"/>
    <w:rsid w:val="002D1D75"/>
    <w:rsid w:val="002E5C01"/>
    <w:rsid w:val="002F5617"/>
    <w:rsid w:val="00301EAA"/>
    <w:rsid w:val="00307C3A"/>
    <w:rsid w:val="00313B65"/>
    <w:rsid w:val="00316B58"/>
    <w:rsid w:val="003262FC"/>
    <w:rsid w:val="003647E9"/>
    <w:rsid w:val="00366877"/>
    <w:rsid w:val="0037420F"/>
    <w:rsid w:val="00385F2D"/>
    <w:rsid w:val="003A290A"/>
    <w:rsid w:val="003A5A83"/>
    <w:rsid w:val="003A6535"/>
    <w:rsid w:val="003B27A3"/>
    <w:rsid w:val="003C3B9F"/>
    <w:rsid w:val="003D3F92"/>
    <w:rsid w:val="003D6EF9"/>
    <w:rsid w:val="003D743E"/>
    <w:rsid w:val="004005B3"/>
    <w:rsid w:val="0040209A"/>
    <w:rsid w:val="00402B7B"/>
    <w:rsid w:val="0040764D"/>
    <w:rsid w:val="00421DC3"/>
    <w:rsid w:val="004513C2"/>
    <w:rsid w:val="00454435"/>
    <w:rsid w:val="00457424"/>
    <w:rsid w:val="00460D82"/>
    <w:rsid w:val="00470BE3"/>
    <w:rsid w:val="004737B1"/>
    <w:rsid w:val="00493C65"/>
    <w:rsid w:val="004A436D"/>
    <w:rsid w:val="004B1A32"/>
    <w:rsid w:val="004B44A3"/>
    <w:rsid w:val="004C2771"/>
    <w:rsid w:val="004C2D29"/>
    <w:rsid w:val="004D47AB"/>
    <w:rsid w:val="004E1A67"/>
    <w:rsid w:val="004E427D"/>
    <w:rsid w:val="004E5A08"/>
    <w:rsid w:val="004E7D27"/>
    <w:rsid w:val="00502CC8"/>
    <w:rsid w:val="00513590"/>
    <w:rsid w:val="00521773"/>
    <w:rsid w:val="00531578"/>
    <w:rsid w:val="00535803"/>
    <w:rsid w:val="0053744E"/>
    <w:rsid w:val="005433F1"/>
    <w:rsid w:val="005455D9"/>
    <w:rsid w:val="00546D54"/>
    <w:rsid w:val="00550E23"/>
    <w:rsid w:val="00553032"/>
    <w:rsid w:val="005608D1"/>
    <w:rsid w:val="00574C5A"/>
    <w:rsid w:val="005824C4"/>
    <w:rsid w:val="00582A34"/>
    <w:rsid w:val="00584458"/>
    <w:rsid w:val="0058624B"/>
    <w:rsid w:val="00586EFF"/>
    <w:rsid w:val="00596CDD"/>
    <w:rsid w:val="005B54AD"/>
    <w:rsid w:val="005C0AE0"/>
    <w:rsid w:val="005C1F0A"/>
    <w:rsid w:val="005D0104"/>
    <w:rsid w:val="005D460B"/>
    <w:rsid w:val="005E34A8"/>
    <w:rsid w:val="005E7CF6"/>
    <w:rsid w:val="005F0866"/>
    <w:rsid w:val="005F32CA"/>
    <w:rsid w:val="005F499D"/>
    <w:rsid w:val="005F4A49"/>
    <w:rsid w:val="0064253E"/>
    <w:rsid w:val="006510DF"/>
    <w:rsid w:val="00662794"/>
    <w:rsid w:val="006716B7"/>
    <w:rsid w:val="00684C95"/>
    <w:rsid w:val="00685A0C"/>
    <w:rsid w:val="006940DD"/>
    <w:rsid w:val="006B43B8"/>
    <w:rsid w:val="006B4403"/>
    <w:rsid w:val="006D33A2"/>
    <w:rsid w:val="006F1171"/>
    <w:rsid w:val="00703C0C"/>
    <w:rsid w:val="00710A20"/>
    <w:rsid w:val="00716AD1"/>
    <w:rsid w:val="007563A8"/>
    <w:rsid w:val="00787586"/>
    <w:rsid w:val="007900FC"/>
    <w:rsid w:val="00791B02"/>
    <w:rsid w:val="00793C40"/>
    <w:rsid w:val="00794711"/>
    <w:rsid w:val="00794AFE"/>
    <w:rsid w:val="00795752"/>
    <w:rsid w:val="00795ADC"/>
    <w:rsid w:val="007A03E8"/>
    <w:rsid w:val="007A455D"/>
    <w:rsid w:val="007B4988"/>
    <w:rsid w:val="007D62BD"/>
    <w:rsid w:val="007E22AF"/>
    <w:rsid w:val="0082375C"/>
    <w:rsid w:val="00865713"/>
    <w:rsid w:val="00873CCE"/>
    <w:rsid w:val="008751C1"/>
    <w:rsid w:val="00880F42"/>
    <w:rsid w:val="008927EA"/>
    <w:rsid w:val="00894F26"/>
    <w:rsid w:val="008A4417"/>
    <w:rsid w:val="008A74DD"/>
    <w:rsid w:val="008B27FE"/>
    <w:rsid w:val="008B4591"/>
    <w:rsid w:val="008C3EE8"/>
    <w:rsid w:val="008D2742"/>
    <w:rsid w:val="00903DA0"/>
    <w:rsid w:val="00912FD7"/>
    <w:rsid w:val="009311AC"/>
    <w:rsid w:val="00940698"/>
    <w:rsid w:val="009425EA"/>
    <w:rsid w:val="00957948"/>
    <w:rsid w:val="00957B18"/>
    <w:rsid w:val="0096077B"/>
    <w:rsid w:val="0098382E"/>
    <w:rsid w:val="009864E7"/>
    <w:rsid w:val="00994197"/>
    <w:rsid w:val="009A2BA3"/>
    <w:rsid w:val="009A32D7"/>
    <w:rsid w:val="009A6053"/>
    <w:rsid w:val="009B21C6"/>
    <w:rsid w:val="009B648D"/>
    <w:rsid w:val="009D55D5"/>
    <w:rsid w:val="00A40D92"/>
    <w:rsid w:val="00A45595"/>
    <w:rsid w:val="00A468C5"/>
    <w:rsid w:val="00A8135C"/>
    <w:rsid w:val="00A865C1"/>
    <w:rsid w:val="00A93542"/>
    <w:rsid w:val="00AB6C68"/>
    <w:rsid w:val="00AC0F3B"/>
    <w:rsid w:val="00AC5145"/>
    <w:rsid w:val="00AD7CC0"/>
    <w:rsid w:val="00AE22FC"/>
    <w:rsid w:val="00AE63D2"/>
    <w:rsid w:val="00B24984"/>
    <w:rsid w:val="00B26954"/>
    <w:rsid w:val="00B3131D"/>
    <w:rsid w:val="00B34631"/>
    <w:rsid w:val="00B55ED7"/>
    <w:rsid w:val="00B66A60"/>
    <w:rsid w:val="00B6738D"/>
    <w:rsid w:val="00B716DA"/>
    <w:rsid w:val="00B71D0B"/>
    <w:rsid w:val="00B74700"/>
    <w:rsid w:val="00B80DF8"/>
    <w:rsid w:val="00B84EC4"/>
    <w:rsid w:val="00B91793"/>
    <w:rsid w:val="00B93003"/>
    <w:rsid w:val="00BA35CC"/>
    <w:rsid w:val="00BC2083"/>
    <w:rsid w:val="00BD40A9"/>
    <w:rsid w:val="00BE732B"/>
    <w:rsid w:val="00C00217"/>
    <w:rsid w:val="00C01853"/>
    <w:rsid w:val="00C06759"/>
    <w:rsid w:val="00C30B2D"/>
    <w:rsid w:val="00C529FB"/>
    <w:rsid w:val="00C533A0"/>
    <w:rsid w:val="00C54D2C"/>
    <w:rsid w:val="00C659E0"/>
    <w:rsid w:val="00C667FE"/>
    <w:rsid w:val="00C7168F"/>
    <w:rsid w:val="00C80764"/>
    <w:rsid w:val="00C83B6A"/>
    <w:rsid w:val="00CA4844"/>
    <w:rsid w:val="00CC3674"/>
    <w:rsid w:val="00CC38B8"/>
    <w:rsid w:val="00CC475A"/>
    <w:rsid w:val="00CD07D7"/>
    <w:rsid w:val="00CD102F"/>
    <w:rsid w:val="00CD4076"/>
    <w:rsid w:val="00CE76B8"/>
    <w:rsid w:val="00D22981"/>
    <w:rsid w:val="00D231C4"/>
    <w:rsid w:val="00D36B66"/>
    <w:rsid w:val="00D7178E"/>
    <w:rsid w:val="00D93508"/>
    <w:rsid w:val="00D95896"/>
    <w:rsid w:val="00D960FE"/>
    <w:rsid w:val="00DA02A1"/>
    <w:rsid w:val="00DA710E"/>
    <w:rsid w:val="00DB73D4"/>
    <w:rsid w:val="00DC6731"/>
    <w:rsid w:val="00DE245E"/>
    <w:rsid w:val="00DE58CB"/>
    <w:rsid w:val="00E04BB4"/>
    <w:rsid w:val="00E05E24"/>
    <w:rsid w:val="00E15F42"/>
    <w:rsid w:val="00E173C4"/>
    <w:rsid w:val="00E2067A"/>
    <w:rsid w:val="00E21B05"/>
    <w:rsid w:val="00E33B79"/>
    <w:rsid w:val="00E36416"/>
    <w:rsid w:val="00E42140"/>
    <w:rsid w:val="00E54195"/>
    <w:rsid w:val="00E55831"/>
    <w:rsid w:val="00E654F3"/>
    <w:rsid w:val="00E76BBB"/>
    <w:rsid w:val="00E77E01"/>
    <w:rsid w:val="00E801BE"/>
    <w:rsid w:val="00E81686"/>
    <w:rsid w:val="00E83E43"/>
    <w:rsid w:val="00EC2F08"/>
    <w:rsid w:val="00EF5B46"/>
    <w:rsid w:val="00EF652B"/>
    <w:rsid w:val="00EF7C9A"/>
    <w:rsid w:val="00F16DD4"/>
    <w:rsid w:val="00F4216E"/>
    <w:rsid w:val="00F4553B"/>
    <w:rsid w:val="00F601D2"/>
    <w:rsid w:val="00F610F0"/>
    <w:rsid w:val="00F61664"/>
    <w:rsid w:val="00F711FC"/>
    <w:rsid w:val="00F84776"/>
    <w:rsid w:val="00F9181D"/>
    <w:rsid w:val="00F93688"/>
    <w:rsid w:val="00FA2E00"/>
    <w:rsid w:val="00FB0358"/>
    <w:rsid w:val="00FC588C"/>
    <w:rsid w:val="00FF24DD"/>
    <w:rsid w:val="00FF4A2B"/>
    <w:rsid w:val="00FF53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B5678"/>
  <w15:docId w15:val="{032F49F7-E9A5-42FB-AC1D-758CD10C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62794"/>
    <w:rPr>
      <w:sz w:val="28"/>
    </w:rPr>
  </w:style>
  <w:style w:type="paragraph" w:styleId="1">
    <w:name w:val="heading 1"/>
    <w:basedOn w:val="a2"/>
    <w:next w:val="a2"/>
    <w:link w:val="10"/>
    <w:uiPriority w:val="9"/>
    <w:qFormat/>
    <w:rsid w:val="00662794"/>
    <w:pPr>
      <w:keepNext/>
      <w:widowControl w:val="0"/>
      <w:numPr>
        <w:numId w:val="1"/>
      </w:numPr>
      <w:spacing w:before="180" w:after="180" w:line="720" w:lineRule="auto"/>
      <w:outlineLvl w:val="0"/>
    </w:pPr>
    <w:rPr>
      <w:rFonts w:ascii="華康仿宋體W4" w:eastAsia="華康仿宋體W4" w:hAnsi="Arial" w:cs="Times New Roman"/>
      <w:noProof/>
      <w:kern w:val="52"/>
      <w:sz w:val="32"/>
      <w:szCs w:val="20"/>
    </w:rPr>
  </w:style>
  <w:style w:type="paragraph" w:styleId="2">
    <w:name w:val="heading 2"/>
    <w:basedOn w:val="a2"/>
    <w:next w:val="a2"/>
    <w:link w:val="20"/>
    <w:qFormat/>
    <w:rsid w:val="00662794"/>
    <w:pPr>
      <w:keepNext/>
      <w:widowControl w:val="0"/>
      <w:numPr>
        <w:ilvl w:val="1"/>
        <w:numId w:val="1"/>
      </w:numPr>
      <w:tabs>
        <w:tab w:val="left" w:pos="1680"/>
      </w:tabs>
      <w:outlineLvl w:val="1"/>
    </w:pPr>
    <w:rPr>
      <w:rFonts w:ascii="Arial" w:eastAsia="華康仿宋體W4" w:hAnsi="Arial" w:cs="Times New Roman"/>
      <w:bCs/>
      <w:kern w:val="0"/>
      <w:szCs w:val="48"/>
    </w:rPr>
  </w:style>
  <w:style w:type="paragraph" w:styleId="30">
    <w:name w:val="heading 3"/>
    <w:basedOn w:val="a2"/>
    <w:next w:val="a3"/>
    <w:link w:val="31"/>
    <w:qFormat/>
    <w:rsid w:val="00662794"/>
    <w:pPr>
      <w:keepNext/>
      <w:widowControl w:val="0"/>
      <w:numPr>
        <w:ilvl w:val="2"/>
        <w:numId w:val="1"/>
      </w:numPr>
      <w:outlineLvl w:val="2"/>
    </w:pPr>
    <w:rPr>
      <w:rFonts w:ascii="Arial" w:eastAsia="華康仿宋體W4" w:hAnsi="Arial" w:cs="Times New Roman"/>
      <w:kern w:val="16"/>
      <w:sz w:val="24"/>
      <w:szCs w:val="20"/>
    </w:rPr>
  </w:style>
  <w:style w:type="paragraph" w:styleId="4">
    <w:name w:val="heading 4"/>
    <w:basedOn w:val="a2"/>
    <w:next w:val="a3"/>
    <w:link w:val="40"/>
    <w:qFormat/>
    <w:rsid w:val="00662794"/>
    <w:pPr>
      <w:keepNext/>
      <w:widowControl w:val="0"/>
      <w:numPr>
        <w:ilvl w:val="3"/>
        <w:numId w:val="1"/>
      </w:numPr>
      <w:outlineLvl w:val="3"/>
    </w:pPr>
    <w:rPr>
      <w:rFonts w:ascii="華康仿宋體W4" w:eastAsia="華康仿宋體W4" w:hAnsi="Arial" w:cs="Times New Roman"/>
      <w:kern w:val="16"/>
      <w:sz w:val="24"/>
      <w:szCs w:val="20"/>
    </w:rPr>
  </w:style>
  <w:style w:type="paragraph" w:styleId="5">
    <w:name w:val="heading 5"/>
    <w:basedOn w:val="a2"/>
    <w:next w:val="a3"/>
    <w:link w:val="50"/>
    <w:qFormat/>
    <w:rsid w:val="00662794"/>
    <w:pPr>
      <w:keepNext/>
      <w:widowControl w:val="0"/>
      <w:numPr>
        <w:ilvl w:val="4"/>
        <w:numId w:val="1"/>
      </w:numPr>
      <w:spacing w:line="240" w:lineRule="atLeast"/>
      <w:outlineLvl w:val="4"/>
    </w:pPr>
    <w:rPr>
      <w:rFonts w:ascii="華康仿宋體W4" w:eastAsia="華康仿宋體W4" w:hAnsi="Arial" w:cs="Times New Roman"/>
      <w:kern w:val="16"/>
      <w:sz w:val="24"/>
      <w:szCs w:val="20"/>
    </w:rPr>
  </w:style>
  <w:style w:type="paragraph" w:styleId="6">
    <w:name w:val="heading 6"/>
    <w:basedOn w:val="a2"/>
    <w:next w:val="a3"/>
    <w:link w:val="60"/>
    <w:qFormat/>
    <w:rsid w:val="00662794"/>
    <w:pPr>
      <w:keepNext/>
      <w:widowControl w:val="0"/>
      <w:numPr>
        <w:ilvl w:val="5"/>
        <w:numId w:val="1"/>
      </w:numPr>
      <w:outlineLvl w:val="5"/>
    </w:pPr>
    <w:rPr>
      <w:rFonts w:ascii="Arial" w:eastAsia="新細明體" w:hAnsi="Arial" w:cs="Times New Roman"/>
      <w:kern w:val="0"/>
      <w:sz w:val="24"/>
      <w:szCs w:val="20"/>
    </w:rPr>
  </w:style>
  <w:style w:type="paragraph" w:styleId="7">
    <w:name w:val="heading 7"/>
    <w:basedOn w:val="a2"/>
    <w:next w:val="a3"/>
    <w:link w:val="70"/>
    <w:qFormat/>
    <w:rsid w:val="00662794"/>
    <w:pPr>
      <w:keepNext/>
      <w:widowControl w:val="0"/>
      <w:numPr>
        <w:ilvl w:val="6"/>
        <w:numId w:val="1"/>
      </w:numPr>
      <w:outlineLvl w:val="6"/>
    </w:pPr>
    <w:rPr>
      <w:rFonts w:ascii="Arial" w:eastAsia="華康仿宋體W4" w:hAnsi="Arial" w:cs="Times New Roman"/>
      <w:kern w:val="16"/>
      <w:sz w:val="24"/>
      <w:szCs w:val="20"/>
    </w:rPr>
  </w:style>
  <w:style w:type="paragraph" w:styleId="8">
    <w:name w:val="heading 8"/>
    <w:basedOn w:val="a2"/>
    <w:next w:val="a3"/>
    <w:link w:val="80"/>
    <w:qFormat/>
    <w:rsid w:val="00662794"/>
    <w:pPr>
      <w:keepNext/>
      <w:widowControl w:val="0"/>
      <w:numPr>
        <w:ilvl w:val="7"/>
        <w:numId w:val="1"/>
      </w:numPr>
      <w:spacing w:line="720" w:lineRule="auto"/>
      <w:outlineLvl w:val="7"/>
    </w:pPr>
    <w:rPr>
      <w:rFonts w:ascii="Arial" w:eastAsia="新細明體" w:hAnsi="Arial" w:cs="Times New Roman"/>
      <w:kern w:val="16"/>
      <w:sz w:val="36"/>
      <w:szCs w:val="20"/>
    </w:rPr>
  </w:style>
  <w:style w:type="paragraph" w:styleId="9">
    <w:name w:val="heading 9"/>
    <w:basedOn w:val="a2"/>
    <w:next w:val="a3"/>
    <w:link w:val="90"/>
    <w:qFormat/>
    <w:rsid w:val="00662794"/>
    <w:pPr>
      <w:keepNext/>
      <w:widowControl w:val="0"/>
      <w:numPr>
        <w:ilvl w:val="8"/>
        <w:numId w:val="1"/>
      </w:numPr>
      <w:spacing w:line="720" w:lineRule="auto"/>
      <w:outlineLvl w:val="8"/>
    </w:pPr>
    <w:rPr>
      <w:rFonts w:ascii="Arial" w:eastAsia="新細明體" w:hAnsi="Arial" w:cs="Times New Roman"/>
      <w:kern w:val="16"/>
      <w:sz w:val="36"/>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basedOn w:val="a4"/>
    <w:link w:val="1"/>
    <w:uiPriority w:val="9"/>
    <w:rsid w:val="00662794"/>
    <w:rPr>
      <w:rFonts w:ascii="華康仿宋體W4" w:eastAsia="華康仿宋體W4" w:hAnsi="Arial" w:cs="Times New Roman"/>
      <w:noProof/>
      <w:kern w:val="52"/>
      <w:sz w:val="32"/>
      <w:szCs w:val="20"/>
    </w:rPr>
  </w:style>
  <w:style w:type="character" w:customStyle="1" w:styleId="20">
    <w:name w:val="標題 2 字元"/>
    <w:basedOn w:val="a4"/>
    <w:link w:val="2"/>
    <w:rsid w:val="00662794"/>
    <w:rPr>
      <w:rFonts w:ascii="Arial" w:eastAsia="華康仿宋體W4" w:hAnsi="Arial" w:cs="Times New Roman"/>
      <w:bCs/>
      <w:kern w:val="0"/>
      <w:sz w:val="28"/>
      <w:szCs w:val="48"/>
    </w:rPr>
  </w:style>
  <w:style w:type="character" w:customStyle="1" w:styleId="31">
    <w:name w:val="標題 3 字元"/>
    <w:basedOn w:val="a4"/>
    <w:link w:val="30"/>
    <w:rsid w:val="00662794"/>
    <w:rPr>
      <w:rFonts w:ascii="Arial" w:eastAsia="華康仿宋體W4" w:hAnsi="Arial" w:cs="Times New Roman"/>
      <w:kern w:val="16"/>
      <w:szCs w:val="20"/>
    </w:rPr>
  </w:style>
  <w:style w:type="character" w:customStyle="1" w:styleId="40">
    <w:name w:val="標題 4 字元"/>
    <w:basedOn w:val="a4"/>
    <w:link w:val="4"/>
    <w:rsid w:val="00662794"/>
    <w:rPr>
      <w:rFonts w:ascii="華康仿宋體W4" w:eastAsia="華康仿宋體W4" w:hAnsi="Arial" w:cs="Times New Roman"/>
      <w:kern w:val="16"/>
      <w:szCs w:val="20"/>
    </w:rPr>
  </w:style>
  <w:style w:type="character" w:customStyle="1" w:styleId="50">
    <w:name w:val="標題 5 字元"/>
    <w:basedOn w:val="a4"/>
    <w:link w:val="5"/>
    <w:rsid w:val="00662794"/>
    <w:rPr>
      <w:rFonts w:ascii="華康仿宋體W4" w:eastAsia="華康仿宋體W4" w:hAnsi="Arial" w:cs="Times New Roman"/>
      <w:kern w:val="16"/>
      <w:szCs w:val="20"/>
    </w:rPr>
  </w:style>
  <w:style w:type="character" w:customStyle="1" w:styleId="60">
    <w:name w:val="標題 6 字元"/>
    <w:basedOn w:val="a4"/>
    <w:link w:val="6"/>
    <w:rsid w:val="00662794"/>
    <w:rPr>
      <w:rFonts w:ascii="Arial" w:eastAsia="新細明體" w:hAnsi="Arial" w:cs="Times New Roman"/>
      <w:kern w:val="0"/>
      <w:szCs w:val="20"/>
    </w:rPr>
  </w:style>
  <w:style w:type="character" w:customStyle="1" w:styleId="70">
    <w:name w:val="標題 7 字元"/>
    <w:basedOn w:val="a4"/>
    <w:link w:val="7"/>
    <w:rsid w:val="00662794"/>
    <w:rPr>
      <w:rFonts w:ascii="Arial" w:eastAsia="華康仿宋體W4" w:hAnsi="Arial" w:cs="Times New Roman"/>
      <w:kern w:val="16"/>
      <w:szCs w:val="20"/>
    </w:rPr>
  </w:style>
  <w:style w:type="character" w:customStyle="1" w:styleId="80">
    <w:name w:val="標題 8 字元"/>
    <w:basedOn w:val="a4"/>
    <w:link w:val="8"/>
    <w:rsid w:val="00662794"/>
    <w:rPr>
      <w:rFonts w:ascii="Arial" w:eastAsia="新細明體" w:hAnsi="Arial" w:cs="Times New Roman"/>
      <w:kern w:val="16"/>
      <w:sz w:val="36"/>
      <w:szCs w:val="20"/>
    </w:rPr>
  </w:style>
  <w:style w:type="character" w:customStyle="1" w:styleId="90">
    <w:name w:val="標題 9 字元"/>
    <w:basedOn w:val="a4"/>
    <w:link w:val="9"/>
    <w:rsid w:val="00662794"/>
    <w:rPr>
      <w:rFonts w:ascii="Arial" w:eastAsia="新細明體" w:hAnsi="Arial" w:cs="Times New Roman"/>
      <w:kern w:val="16"/>
      <w:sz w:val="36"/>
      <w:szCs w:val="20"/>
    </w:rPr>
  </w:style>
  <w:style w:type="paragraph" w:customStyle="1" w:styleId="a7">
    <w:name w:val="封面"/>
    <w:basedOn w:val="a2"/>
    <w:rsid w:val="00662794"/>
    <w:pPr>
      <w:adjustRightInd w:val="0"/>
      <w:spacing w:line="400" w:lineRule="exact"/>
      <w:ind w:left="1411"/>
      <w:jc w:val="center"/>
      <w:textDirection w:val="lrTbV"/>
      <w:textAlignment w:val="baseline"/>
    </w:pPr>
    <w:rPr>
      <w:rFonts w:ascii="Arial" w:eastAsia="標楷體" w:hAnsi="Arial" w:cs="Times New Roman"/>
      <w:sz w:val="56"/>
      <w:szCs w:val="28"/>
    </w:rPr>
  </w:style>
  <w:style w:type="paragraph" w:styleId="a8">
    <w:name w:val="List Paragraph"/>
    <w:basedOn w:val="a2"/>
    <w:uiPriority w:val="34"/>
    <w:qFormat/>
    <w:rsid w:val="00662794"/>
    <w:pPr>
      <w:ind w:leftChars="200" w:left="480"/>
    </w:pPr>
  </w:style>
  <w:style w:type="paragraph" w:styleId="a9">
    <w:name w:val="header"/>
    <w:basedOn w:val="a2"/>
    <w:link w:val="aa"/>
    <w:unhideWhenUsed/>
    <w:rsid w:val="00662794"/>
    <w:pPr>
      <w:tabs>
        <w:tab w:val="center" w:pos="4153"/>
        <w:tab w:val="right" w:pos="8306"/>
      </w:tabs>
      <w:snapToGrid w:val="0"/>
    </w:pPr>
    <w:rPr>
      <w:sz w:val="20"/>
      <w:szCs w:val="20"/>
    </w:rPr>
  </w:style>
  <w:style w:type="character" w:customStyle="1" w:styleId="aa">
    <w:name w:val="頁首 字元"/>
    <w:basedOn w:val="a4"/>
    <w:link w:val="a9"/>
    <w:rsid w:val="00662794"/>
    <w:rPr>
      <w:sz w:val="20"/>
      <w:szCs w:val="20"/>
    </w:rPr>
  </w:style>
  <w:style w:type="paragraph" w:styleId="ab">
    <w:name w:val="footer"/>
    <w:basedOn w:val="a2"/>
    <w:link w:val="ac"/>
    <w:uiPriority w:val="99"/>
    <w:unhideWhenUsed/>
    <w:rsid w:val="00662794"/>
    <w:pPr>
      <w:tabs>
        <w:tab w:val="center" w:pos="4153"/>
        <w:tab w:val="right" w:pos="8306"/>
      </w:tabs>
      <w:snapToGrid w:val="0"/>
    </w:pPr>
    <w:rPr>
      <w:sz w:val="20"/>
      <w:szCs w:val="20"/>
    </w:rPr>
  </w:style>
  <w:style w:type="character" w:customStyle="1" w:styleId="ac">
    <w:name w:val="頁尾 字元"/>
    <w:basedOn w:val="a4"/>
    <w:link w:val="ab"/>
    <w:uiPriority w:val="99"/>
    <w:rsid w:val="00662794"/>
    <w:rPr>
      <w:sz w:val="20"/>
      <w:szCs w:val="20"/>
    </w:rPr>
  </w:style>
  <w:style w:type="paragraph" w:styleId="ad">
    <w:name w:val="Balloon Text"/>
    <w:basedOn w:val="a2"/>
    <w:link w:val="ae"/>
    <w:unhideWhenUsed/>
    <w:rsid w:val="00662794"/>
    <w:rPr>
      <w:rFonts w:asciiTheme="majorHAnsi" w:eastAsiaTheme="majorEastAsia" w:hAnsiTheme="majorHAnsi" w:cstheme="majorBidi"/>
      <w:sz w:val="18"/>
      <w:szCs w:val="18"/>
    </w:rPr>
  </w:style>
  <w:style w:type="character" w:customStyle="1" w:styleId="ae">
    <w:name w:val="註解方塊文字 字元"/>
    <w:basedOn w:val="a4"/>
    <w:link w:val="ad"/>
    <w:rsid w:val="00662794"/>
    <w:rPr>
      <w:rFonts w:asciiTheme="majorHAnsi" w:eastAsiaTheme="majorEastAsia" w:hAnsiTheme="majorHAnsi" w:cstheme="majorBidi"/>
      <w:sz w:val="18"/>
      <w:szCs w:val="18"/>
    </w:rPr>
  </w:style>
  <w:style w:type="character" w:styleId="af">
    <w:name w:val="Hyperlink"/>
    <w:basedOn w:val="a4"/>
    <w:unhideWhenUsed/>
    <w:rsid w:val="00662794"/>
    <w:rPr>
      <w:color w:val="0000FF" w:themeColor="hyperlink"/>
      <w:u w:val="single"/>
    </w:rPr>
  </w:style>
  <w:style w:type="character" w:customStyle="1" w:styleId="11">
    <w:name w:val="未解析的提及項目1"/>
    <w:basedOn w:val="a4"/>
    <w:uiPriority w:val="99"/>
    <w:semiHidden/>
    <w:unhideWhenUsed/>
    <w:rsid w:val="00662794"/>
    <w:rPr>
      <w:color w:val="605E5C"/>
      <w:shd w:val="clear" w:color="auto" w:fill="E1DFDD"/>
    </w:rPr>
  </w:style>
  <w:style w:type="character" w:styleId="af0">
    <w:name w:val="annotation reference"/>
    <w:basedOn w:val="a4"/>
    <w:uiPriority w:val="99"/>
    <w:semiHidden/>
    <w:unhideWhenUsed/>
    <w:rsid w:val="00662794"/>
    <w:rPr>
      <w:sz w:val="18"/>
      <w:szCs w:val="18"/>
    </w:rPr>
  </w:style>
  <w:style w:type="paragraph" w:styleId="af1">
    <w:name w:val="annotation text"/>
    <w:basedOn w:val="a2"/>
    <w:link w:val="af2"/>
    <w:uiPriority w:val="99"/>
    <w:semiHidden/>
    <w:unhideWhenUsed/>
    <w:rsid w:val="00662794"/>
  </w:style>
  <w:style w:type="character" w:customStyle="1" w:styleId="af2">
    <w:name w:val="註解文字 字元"/>
    <w:basedOn w:val="a4"/>
    <w:link w:val="af1"/>
    <w:uiPriority w:val="99"/>
    <w:semiHidden/>
    <w:rsid w:val="00662794"/>
    <w:rPr>
      <w:sz w:val="28"/>
    </w:rPr>
  </w:style>
  <w:style w:type="paragraph" w:styleId="af3">
    <w:name w:val="annotation subject"/>
    <w:basedOn w:val="af1"/>
    <w:next w:val="af1"/>
    <w:link w:val="af4"/>
    <w:uiPriority w:val="99"/>
    <w:semiHidden/>
    <w:unhideWhenUsed/>
    <w:rsid w:val="00662794"/>
    <w:rPr>
      <w:b/>
      <w:bCs/>
    </w:rPr>
  </w:style>
  <w:style w:type="character" w:customStyle="1" w:styleId="af4">
    <w:name w:val="註解主旨 字元"/>
    <w:basedOn w:val="af2"/>
    <w:link w:val="af3"/>
    <w:uiPriority w:val="99"/>
    <w:semiHidden/>
    <w:rsid w:val="00662794"/>
    <w:rPr>
      <w:b/>
      <w:bCs/>
      <w:sz w:val="28"/>
    </w:rPr>
  </w:style>
  <w:style w:type="paragraph" w:styleId="af5">
    <w:name w:val="Revision"/>
    <w:hidden/>
    <w:uiPriority w:val="99"/>
    <w:semiHidden/>
    <w:rsid w:val="00662794"/>
    <w:rPr>
      <w:sz w:val="28"/>
    </w:rPr>
  </w:style>
  <w:style w:type="table" w:customStyle="1" w:styleId="12">
    <w:name w:val="表格格線1"/>
    <w:basedOn w:val="a5"/>
    <w:next w:val="af6"/>
    <w:uiPriority w:val="59"/>
    <w:rsid w:val="0066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5"/>
    <w:uiPriority w:val="39"/>
    <w:rsid w:val="00662794"/>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5"/>
    <w:next w:val="af6"/>
    <w:uiPriority w:val="59"/>
    <w:rsid w:val="0066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Indent"/>
    <w:basedOn w:val="a2"/>
    <w:uiPriority w:val="99"/>
    <w:semiHidden/>
    <w:unhideWhenUsed/>
    <w:rsid w:val="00662794"/>
    <w:pPr>
      <w:widowControl w:val="0"/>
      <w:ind w:leftChars="200" w:left="480"/>
    </w:pPr>
    <w:rPr>
      <w:sz w:val="24"/>
    </w:rPr>
  </w:style>
  <w:style w:type="paragraph" w:styleId="af7">
    <w:name w:val="Body Text Indent"/>
    <w:basedOn w:val="a2"/>
    <w:link w:val="af8"/>
    <w:rsid w:val="00662794"/>
    <w:pPr>
      <w:widowControl w:val="0"/>
      <w:ind w:firstLine="600"/>
    </w:pPr>
    <w:rPr>
      <w:rFonts w:ascii="文鼎標準楷體" w:eastAsia="文鼎標準楷體" w:hAnsi="Times New Roman" w:cs="Times New Roman"/>
      <w:szCs w:val="20"/>
    </w:rPr>
  </w:style>
  <w:style w:type="character" w:customStyle="1" w:styleId="af8">
    <w:name w:val="本文縮排 字元"/>
    <w:basedOn w:val="a4"/>
    <w:link w:val="af7"/>
    <w:rsid w:val="00662794"/>
    <w:rPr>
      <w:rFonts w:ascii="文鼎標準楷體" w:eastAsia="文鼎標準楷體" w:hAnsi="Times New Roman" w:cs="Times New Roman"/>
      <w:sz w:val="28"/>
      <w:szCs w:val="20"/>
    </w:rPr>
  </w:style>
  <w:style w:type="paragraph" w:customStyle="1" w:styleId="13">
    <w:name w:val="樣式1"/>
    <w:basedOn w:val="a"/>
    <w:next w:val="af9"/>
    <w:autoRedefine/>
    <w:rsid w:val="00662794"/>
    <w:pPr>
      <w:numPr>
        <w:numId w:val="0"/>
      </w:numPr>
      <w:tabs>
        <w:tab w:val="left" w:pos="1200"/>
      </w:tabs>
      <w:suppressAutoHyphens/>
      <w:overflowPunct w:val="0"/>
      <w:autoSpaceDE w:val="0"/>
      <w:autoSpaceDN w:val="0"/>
      <w:snapToGrid w:val="0"/>
      <w:spacing w:line="300" w:lineRule="exact"/>
      <w:ind w:left="1418" w:hanging="284"/>
      <w:contextualSpacing w:val="0"/>
      <w:jc w:val="both"/>
      <w:textAlignment w:val="baseline"/>
    </w:pPr>
    <w:rPr>
      <w:rFonts w:ascii="標楷體" w:eastAsia="標楷體" w:hAnsi="標楷體" w:cs="Times New Roman"/>
      <w:b/>
      <w:kern w:val="0"/>
      <w:szCs w:val="24"/>
    </w:rPr>
  </w:style>
  <w:style w:type="paragraph" w:styleId="a">
    <w:name w:val="List Bullet"/>
    <w:basedOn w:val="a2"/>
    <w:unhideWhenUsed/>
    <w:rsid w:val="00662794"/>
    <w:pPr>
      <w:widowControl w:val="0"/>
      <w:numPr>
        <w:numId w:val="2"/>
      </w:numPr>
      <w:contextualSpacing/>
    </w:pPr>
    <w:rPr>
      <w:sz w:val="24"/>
    </w:rPr>
  </w:style>
  <w:style w:type="paragraph" w:styleId="af9">
    <w:name w:val="Body Text"/>
    <w:basedOn w:val="a2"/>
    <w:link w:val="afa"/>
    <w:unhideWhenUsed/>
    <w:rsid w:val="00662794"/>
    <w:pPr>
      <w:widowControl w:val="0"/>
      <w:spacing w:after="120"/>
    </w:pPr>
    <w:rPr>
      <w:sz w:val="24"/>
    </w:rPr>
  </w:style>
  <w:style w:type="character" w:customStyle="1" w:styleId="afa">
    <w:name w:val="本文 字元"/>
    <w:basedOn w:val="a4"/>
    <w:link w:val="af9"/>
    <w:rsid w:val="00662794"/>
  </w:style>
  <w:style w:type="numbering" w:customStyle="1" w:styleId="14">
    <w:name w:val="無清單1"/>
    <w:next w:val="a6"/>
    <w:uiPriority w:val="99"/>
    <w:semiHidden/>
    <w:unhideWhenUsed/>
    <w:rsid w:val="00662794"/>
  </w:style>
  <w:style w:type="paragraph" w:customStyle="1" w:styleId="15">
    <w:name w:val="本文1"/>
    <w:basedOn w:val="a1"/>
    <w:next w:val="af9"/>
    <w:autoRedefine/>
    <w:rsid w:val="00662794"/>
    <w:pPr>
      <w:tabs>
        <w:tab w:val="left" w:pos="-5917"/>
      </w:tabs>
      <w:overflowPunct w:val="0"/>
      <w:autoSpaceDE w:val="0"/>
      <w:snapToGrid w:val="0"/>
      <w:spacing w:line="300" w:lineRule="exact"/>
      <w:jc w:val="both"/>
    </w:pPr>
    <w:rPr>
      <w:rFonts w:ascii="標楷體" w:eastAsia="標楷體" w:hAnsi="標楷體"/>
      <w:kern w:val="0"/>
    </w:rPr>
  </w:style>
  <w:style w:type="paragraph" w:styleId="a1">
    <w:name w:val="List Number"/>
    <w:basedOn w:val="a2"/>
    <w:rsid w:val="00662794"/>
    <w:pPr>
      <w:widowControl w:val="0"/>
      <w:numPr>
        <w:numId w:val="6"/>
      </w:numPr>
      <w:suppressAutoHyphens/>
      <w:autoSpaceDN w:val="0"/>
      <w:textAlignment w:val="baseline"/>
    </w:pPr>
    <w:rPr>
      <w:rFonts w:ascii="Times New Roman" w:eastAsia="新細明體" w:hAnsi="Times New Roman" w:cs="Times New Roman"/>
      <w:kern w:val="3"/>
      <w:sz w:val="24"/>
      <w:szCs w:val="24"/>
    </w:rPr>
  </w:style>
  <w:style w:type="paragraph" w:customStyle="1" w:styleId="22">
    <w:name w:val="本文2"/>
    <w:basedOn w:val="a2"/>
    <w:autoRedefine/>
    <w:rsid w:val="00662794"/>
    <w:pPr>
      <w:widowControl w:val="0"/>
      <w:tabs>
        <w:tab w:val="left" w:pos="720"/>
      </w:tabs>
      <w:suppressAutoHyphens/>
      <w:autoSpaceDN w:val="0"/>
      <w:snapToGrid w:val="0"/>
      <w:spacing w:line="300" w:lineRule="exact"/>
      <w:ind w:left="1440" w:hanging="480"/>
      <w:textAlignment w:val="baseline"/>
      <w:outlineLvl w:val="1"/>
    </w:pPr>
    <w:rPr>
      <w:rFonts w:ascii="新細明體" w:eastAsia="新細明體" w:hAnsi="新細明體" w:cs="Times New Roman"/>
      <w:kern w:val="0"/>
      <w:sz w:val="24"/>
      <w:szCs w:val="24"/>
    </w:rPr>
  </w:style>
  <w:style w:type="paragraph" w:customStyle="1" w:styleId="32">
    <w:name w:val="本文3"/>
    <w:basedOn w:val="a2"/>
    <w:next w:val="a2"/>
    <w:autoRedefine/>
    <w:rsid w:val="00662794"/>
    <w:pPr>
      <w:widowControl w:val="0"/>
      <w:tabs>
        <w:tab w:val="left" w:pos="1200"/>
        <w:tab w:val="left" w:pos="9923"/>
      </w:tabs>
      <w:suppressAutoHyphens/>
      <w:autoSpaceDN w:val="0"/>
      <w:snapToGrid w:val="0"/>
      <w:spacing w:line="300" w:lineRule="exact"/>
      <w:ind w:left="1841" w:hanging="1132"/>
      <w:textAlignment w:val="baseline"/>
    </w:pPr>
    <w:rPr>
      <w:rFonts w:ascii="標楷體" w:eastAsia="標楷體" w:hAnsi="標楷體" w:cs="新細明體"/>
      <w:kern w:val="0"/>
      <w:sz w:val="24"/>
      <w:szCs w:val="24"/>
    </w:rPr>
  </w:style>
  <w:style w:type="paragraph" w:customStyle="1" w:styleId="100">
    <w:name w:val="樣式10"/>
    <w:basedOn w:val="a2"/>
    <w:rsid w:val="00662794"/>
    <w:pPr>
      <w:widowControl w:val="0"/>
      <w:tabs>
        <w:tab w:val="left" w:pos="397"/>
        <w:tab w:val="left" w:pos="5856"/>
      </w:tabs>
      <w:suppressAutoHyphens/>
      <w:wordWrap w:val="0"/>
      <w:overflowPunct w:val="0"/>
      <w:autoSpaceDE w:val="0"/>
      <w:autoSpaceDN w:val="0"/>
      <w:ind w:left="510" w:hanging="510"/>
      <w:textAlignment w:val="baseline"/>
    </w:pPr>
    <w:rPr>
      <w:rFonts w:ascii="細明體" w:eastAsia="細明體" w:hAnsi="細明體" w:cs="Times New Roman"/>
      <w:color w:val="000000"/>
      <w:kern w:val="0"/>
      <w:sz w:val="20"/>
      <w:szCs w:val="20"/>
    </w:rPr>
  </w:style>
  <w:style w:type="paragraph" w:customStyle="1" w:styleId="51">
    <w:name w:val="樣式5"/>
    <w:basedOn w:val="a2"/>
    <w:autoRedefine/>
    <w:rsid w:val="00662794"/>
    <w:pPr>
      <w:widowControl w:val="0"/>
      <w:tabs>
        <w:tab w:val="left" w:pos="540"/>
        <w:tab w:val="left" w:pos="1395"/>
      </w:tabs>
      <w:suppressAutoHyphens/>
      <w:overflowPunct w:val="0"/>
      <w:autoSpaceDE w:val="0"/>
      <w:autoSpaceDN w:val="0"/>
      <w:snapToGrid w:val="0"/>
      <w:ind w:left="1360" w:hanging="400"/>
      <w:jc w:val="both"/>
      <w:textAlignment w:val="baseline"/>
    </w:pPr>
    <w:rPr>
      <w:rFonts w:ascii="細明體" w:eastAsia="細明體" w:hAnsi="細明體" w:cs="Times New Roman"/>
      <w:color w:val="000000"/>
      <w:kern w:val="0"/>
      <w:sz w:val="20"/>
      <w:szCs w:val="20"/>
    </w:rPr>
  </w:style>
  <w:style w:type="paragraph" w:customStyle="1" w:styleId="61">
    <w:name w:val="樣式6"/>
    <w:basedOn w:val="51"/>
    <w:autoRedefine/>
    <w:rsid w:val="00662794"/>
    <w:pPr>
      <w:tabs>
        <w:tab w:val="clear" w:pos="1395"/>
        <w:tab w:val="left" w:pos="1276"/>
      </w:tabs>
      <w:spacing w:line="240" w:lineRule="atLeast"/>
      <w:ind w:left="1640" w:hanging="200"/>
    </w:pPr>
  </w:style>
  <w:style w:type="paragraph" w:customStyle="1" w:styleId="210">
    <w:name w:val="本文2_1"/>
    <w:basedOn w:val="22"/>
    <w:autoRedefine/>
    <w:rsid w:val="00662794"/>
    <w:pPr>
      <w:tabs>
        <w:tab w:val="clear" w:pos="720"/>
        <w:tab w:val="left" w:pos="1276"/>
        <w:tab w:val="left" w:pos="1985"/>
        <w:tab w:val="left" w:pos="2626"/>
        <w:tab w:val="left" w:pos="9923"/>
      </w:tabs>
      <w:ind w:left="1134" w:right="142" w:hanging="425"/>
      <w:jc w:val="both"/>
    </w:pPr>
    <w:rPr>
      <w:rFonts w:ascii="標楷體" w:eastAsia="標楷體" w:hAnsi="標楷體"/>
    </w:rPr>
  </w:style>
  <w:style w:type="character" w:customStyle="1" w:styleId="211">
    <w:name w:val="本文21 字元 字元"/>
    <w:rsid w:val="00662794"/>
    <w:rPr>
      <w:rFonts w:ascii="標楷體" w:eastAsia="標楷體" w:hAnsi="標楷體" w:cs="標楷體"/>
      <w:kern w:val="3"/>
      <w:lang w:val="en-US" w:eastAsia="zh-TW" w:bidi="ar-SA"/>
    </w:rPr>
  </w:style>
  <w:style w:type="paragraph" w:customStyle="1" w:styleId="310">
    <w:name w:val="本文3_1"/>
    <w:basedOn w:val="32"/>
    <w:autoRedefine/>
    <w:rsid w:val="00662794"/>
    <w:pPr>
      <w:tabs>
        <w:tab w:val="clear" w:pos="1200"/>
        <w:tab w:val="left" w:pos="2127"/>
      </w:tabs>
      <w:ind w:left="900" w:hanging="180"/>
      <w:outlineLvl w:val="2"/>
    </w:pPr>
  </w:style>
  <w:style w:type="paragraph" w:customStyle="1" w:styleId="41">
    <w:name w:val="樣式4"/>
    <w:basedOn w:val="3"/>
    <w:autoRedefine/>
    <w:rsid w:val="00662794"/>
    <w:pPr>
      <w:tabs>
        <w:tab w:val="clear" w:pos="-10625"/>
        <w:tab w:val="clear" w:pos="-10222"/>
        <w:tab w:val="clear" w:pos="-5194"/>
        <w:tab w:val="left" w:pos="425"/>
        <w:tab w:val="left" w:pos="1111"/>
        <w:tab w:val="left" w:pos="5856"/>
      </w:tabs>
      <w:ind w:left="600" w:hanging="200"/>
    </w:pPr>
    <w:rPr>
      <w:color w:val="auto"/>
    </w:rPr>
  </w:style>
  <w:style w:type="paragraph" w:customStyle="1" w:styleId="3">
    <w:name w:val="樣式3"/>
    <w:basedOn w:val="a2"/>
    <w:autoRedefine/>
    <w:rsid w:val="00662794"/>
    <w:pPr>
      <w:widowControl w:val="0"/>
      <w:numPr>
        <w:numId w:val="7"/>
      </w:numPr>
      <w:tabs>
        <w:tab w:val="left" w:pos="-10625"/>
        <w:tab w:val="left" w:pos="-10222"/>
        <w:tab w:val="left" w:pos="-5194"/>
      </w:tabs>
      <w:suppressAutoHyphens/>
      <w:wordWrap w:val="0"/>
      <w:overflowPunct w:val="0"/>
      <w:autoSpaceDE w:val="0"/>
      <w:autoSpaceDN w:val="0"/>
      <w:textAlignment w:val="baseline"/>
    </w:pPr>
    <w:rPr>
      <w:rFonts w:ascii="細明體" w:eastAsia="細明體" w:hAnsi="細明體" w:cs="Times New Roman"/>
      <w:color w:val="000000"/>
      <w:kern w:val="0"/>
      <w:sz w:val="20"/>
      <w:szCs w:val="20"/>
    </w:rPr>
  </w:style>
  <w:style w:type="character" w:styleId="afb">
    <w:name w:val="page number"/>
    <w:basedOn w:val="a4"/>
    <w:uiPriority w:val="99"/>
    <w:rsid w:val="00662794"/>
  </w:style>
  <w:style w:type="paragraph" w:styleId="HTML">
    <w:name w:val="HTML Preformatted"/>
    <w:basedOn w:val="a2"/>
    <w:link w:val="HTML0"/>
    <w:rsid w:val="00662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細明體"/>
      <w:kern w:val="0"/>
      <w:sz w:val="24"/>
      <w:szCs w:val="24"/>
    </w:rPr>
  </w:style>
  <w:style w:type="character" w:customStyle="1" w:styleId="HTML0">
    <w:name w:val="HTML 預設格式 字元"/>
    <w:basedOn w:val="a4"/>
    <w:link w:val="HTML"/>
    <w:rsid w:val="00662794"/>
    <w:rPr>
      <w:rFonts w:ascii="細明體" w:eastAsia="細明體" w:hAnsi="細明體" w:cs="細明體"/>
      <w:kern w:val="0"/>
      <w:szCs w:val="24"/>
    </w:rPr>
  </w:style>
  <w:style w:type="character" w:styleId="afc">
    <w:name w:val="FollowedHyperlink"/>
    <w:rsid w:val="00662794"/>
    <w:rPr>
      <w:color w:val="800080"/>
      <w:u w:val="single"/>
    </w:rPr>
  </w:style>
  <w:style w:type="character" w:customStyle="1" w:styleId="newscontent">
    <w:name w:val="news_content"/>
    <w:basedOn w:val="a4"/>
    <w:rsid w:val="00662794"/>
  </w:style>
  <w:style w:type="character" w:customStyle="1" w:styleId="style9">
    <w:name w:val="style9"/>
    <w:basedOn w:val="a4"/>
    <w:rsid w:val="00662794"/>
  </w:style>
  <w:style w:type="paragraph" w:styleId="Web">
    <w:name w:val="Normal (Web)"/>
    <w:basedOn w:val="a2"/>
    <w:rsid w:val="00662794"/>
    <w:pPr>
      <w:widowControl w:val="0"/>
      <w:suppressAutoHyphens/>
      <w:autoSpaceDN w:val="0"/>
      <w:textAlignment w:val="baseline"/>
    </w:pPr>
    <w:rPr>
      <w:rFonts w:ascii="Times New Roman" w:eastAsia="新細明體" w:hAnsi="Times New Roman" w:cs="Times New Roman"/>
      <w:kern w:val="3"/>
      <w:sz w:val="24"/>
      <w:szCs w:val="24"/>
    </w:rPr>
  </w:style>
  <w:style w:type="paragraph" w:customStyle="1" w:styleId="71">
    <w:name w:val="樣式7"/>
    <w:basedOn w:val="a2"/>
    <w:rsid w:val="00662794"/>
    <w:pPr>
      <w:widowControl w:val="0"/>
      <w:suppressAutoHyphens/>
      <w:autoSpaceDN w:val="0"/>
      <w:spacing w:line="360" w:lineRule="exact"/>
      <w:ind w:left="1361" w:hanging="1361"/>
      <w:textAlignment w:val="baseline"/>
    </w:pPr>
    <w:rPr>
      <w:rFonts w:ascii="Times New Roman" w:eastAsia="全真楷書" w:hAnsi="Times New Roman" w:cs="Times New Roman"/>
      <w:spacing w:val="14"/>
      <w:kern w:val="0"/>
      <w:sz w:val="24"/>
      <w:szCs w:val="20"/>
    </w:rPr>
  </w:style>
  <w:style w:type="paragraph" w:styleId="afd">
    <w:name w:val="Salutation"/>
    <w:basedOn w:val="a2"/>
    <w:next w:val="a2"/>
    <w:link w:val="afe"/>
    <w:rsid w:val="00662794"/>
    <w:pPr>
      <w:widowControl w:val="0"/>
      <w:suppressAutoHyphens/>
      <w:autoSpaceDN w:val="0"/>
      <w:textAlignment w:val="baseline"/>
    </w:pPr>
    <w:rPr>
      <w:rFonts w:ascii="標楷體" w:eastAsia="標楷體" w:hAnsi="標楷體" w:cs="Times New Roman"/>
      <w:b/>
      <w:kern w:val="0"/>
      <w:sz w:val="24"/>
      <w:szCs w:val="24"/>
    </w:rPr>
  </w:style>
  <w:style w:type="character" w:customStyle="1" w:styleId="afe">
    <w:name w:val="問候 字元"/>
    <w:basedOn w:val="a4"/>
    <w:link w:val="afd"/>
    <w:rsid w:val="00662794"/>
    <w:rPr>
      <w:rFonts w:ascii="標楷體" w:eastAsia="標楷體" w:hAnsi="標楷體" w:cs="Times New Roman"/>
      <w:b/>
      <w:kern w:val="0"/>
      <w:szCs w:val="24"/>
    </w:rPr>
  </w:style>
  <w:style w:type="paragraph" w:styleId="aff">
    <w:name w:val="Closing"/>
    <w:basedOn w:val="a2"/>
    <w:link w:val="aff0"/>
    <w:rsid w:val="00662794"/>
    <w:pPr>
      <w:widowControl w:val="0"/>
      <w:suppressAutoHyphens/>
      <w:autoSpaceDN w:val="0"/>
      <w:ind w:left="100"/>
      <w:textAlignment w:val="baseline"/>
    </w:pPr>
    <w:rPr>
      <w:rFonts w:ascii="標楷體" w:eastAsia="標楷體" w:hAnsi="標楷體" w:cs="Times New Roman"/>
      <w:b/>
      <w:kern w:val="0"/>
      <w:sz w:val="24"/>
      <w:szCs w:val="24"/>
    </w:rPr>
  </w:style>
  <w:style w:type="character" w:customStyle="1" w:styleId="aff0">
    <w:name w:val="結語 字元"/>
    <w:basedOn w:val="a4"/>
    <w:link w:val="aff"/>
    <w:rsid w:val="00662794"/>
    <w:rPr>
      <w:rFonts w:ascii="標楷體" w:eastAsia="標楷體" w:hAnsi="標楷體" w:cs="Times New Roman"/>
      <w:b/>
      <w:kern w:val="0"/>
      <w:szCs w:val="24"/>
    </w:rPr>
  </w:style>
  <w:style w:type="paragraph" w:customStyle="1" w:styleId="23">
    <w:name w:val="樣式2"/>
    <w:basedOn w:val="13"/>
    <w:autoRedefine/>
    <w:rsid w:val="00662794"/>
    <w:pPr>
      <w:tabs>
        <w:tab w:val="clear" w:pos="1200"/>
      </w:tabs>
      <w:spacing w:line="240" w:lineRule="auto"/>
      <w:ind w:left="1200" w:hanging="480"/>
      <w:jc w:val="left"/>
    </w:pPr>
    <w:rPr>
      <w:color w:val="000000"/>
      <w:szCs w:val="20"/>
    </w:rPr>
  </w:style>
  <w:style w:type="paragraph" w:customStyle="1" w:styleId="16">
    <w:name w:val="內文1"/>
    <w:basedOn w:val="a2"/>
    <w:autoRedefine/>
    <w:rsid w:val="00662794"/>
    <w:pPr>
      <w:widowControl w:val="0"/>
      <w:suppressAutoHyphens/>
      <w:overflowPunct w:val="0"/>
      <w:autoSpaceDE w:val="0"/>
      <w:autoSpaceDN w:val="0"/>
      <w:snapToGrid w:val="0"/>
      <w:ind w:left="481" w:hanging="80"/>
      <w:jc w:val="center"/>
      <w:textAlignment w:val="baseline"/>
    </w:pPr>
    <w:rPr>
      <w:rFonts w:ascii="Times New Roman" w:eastAsia="標楷體" w:hAnsi="Times New Roman" w:cs="Times New Roman"/>
      <w:b/>
      <w:kern w:val="3"/>
      <w:sz w:val="40"/>
      <w:szCs w:val="20"/>
    </w:rPr>
  </w:style>
  <w:style w:type="character" w:customStyle="1" w:styleId="24">
    <w:name w:val="本文2 字元"/>
    <w:rsid w:val="00662794"/>
    <w:rPr>
      <w:rFonts w:ascii="新細明體" w:eastAsia="新細明體" w:hAnsi="新細明體"/>
      <w:sz w:val="24"/>
      <w:szCs w:val="24"/>
      <w:lang w:val="en-US" w:eastAsia="zh-TW" w:bidi="ar-SA"/>
    </w:rPr>
  </w:style>
  <w:style w:type="paragraph" w:styleId="aff1">
    <w:name w:val="Plain Text"/>
    <w:aliases w:val="一般文字 字元 字元,一般文字 字元 字元 字元"/>
    <w:basedOn w:val="a2"/>
    <w:link w:val="aff2"/>
    <w:rsid w:val="00662794"/>
    <w:pPr>
      <w:widowControl w:val="0"/>
      <w:suppressAutoHyphens/>
      <w:autoSpaceDN w:val="0"/>
      <w:textAlignment w:val="baseline"/>
    </w:pPr>
    <w:rPr>
      <w:rFonts w:ascii="細明體" w:eastAsia="細明體" w:hAnsi="細明體" w:cs="Times New Roman"/>
      <w:kern w:val="3"/>
      <w:sz w:val="24"/>
      <w:szCs w:val="20"/>
    </w:rPr>
  </w:style>
  <w:style w:type="character" w:customStyle="1" w:styleId="aff2">
    <w:name w:val="純文字 字元"/>
    <w:aliases w:val="一般文字 字元 字元 字元1,一般文字 字元 字元 字元 字元"/>
    <w:basedOn w:val="a4"/>
    <w:link w:val="aff1"/>
    <w:rsid w:val="00662794"/>
    <w:rPr>
      <w:rFonts w:ascii="細明體" w:eastAsia="細明體" w:hAnsi="細明體" w:cs="Times New Roman"/>
      <w:kern w:val="3"/>
      <w:szCs w:val="20"/>
    </w:rPr>
  </w:style>
  <w:style w:type="paragraph" w:customStyle="1" w:styleId="aff3">
    <w:name w:val="章節"/>
    <w:rsid w:val="00662794"/>
    <w:pPr>
      <w:widowControl w:val="0"/>
      <w:suppressAutoHyphens/>
      <w:autoSpaceDN w:val="0"/>
      <w:spacing w:line="320" w:lineRule="atLeast"/>
      <w:jc w:val="center"/>
      <w:textAlignment w:val="baseline"/>
    </w:pPr>
    <w:rPr>
      <w:rFonts w:ascii="Arial" w:eastAsia="文新字海-超明" w:hAnsi="Arial" w:cs="Times New Roman"/>
      <w:kern w:val="0"/>
      <w:sz w:val="30"/>
      <w:szCs w:val="20"/>
    </w:rPr>
  </w:style>
  <w:style w:type="paragraph" w:customStyle="1" w:styleId="25">
    <w:name w:val="內文2"/>
    <w:basedOn w:val="a2"/>
    <w:rsid w:val="00662794"/>
    <w:pPr>
      <w:widowControl w:val="0"/>
      <w:suppressAutoHyphens/>
      <w:autoSpaceDN w:val="0"/>
      <w:spacing w:line="480" w:lineRule="atLeast"/>
      <w:ind w:left="953"/>
      <w:jc w:val="both"/>
      <w:textAlignment w:val="baseline"/>
    </w:pPr>
    <w:rPr>
      <w:rFonts w:ascii="文新字海-粗楷" w:eastAsia="文新字海-粗楷" w:hAnsi="文新字海-粗楷" w:cs="Times New Roman"/>
      <w:kern w:val="0"/>
      <w:sz w:val="26"/>
      <w:szCs w:val="20"/>
    </w:rPr>
  </w:style>
  <w:style w:type="paragraph" w:styleId="26">
    <w:name w:val="Body Text 2"/>
    <w:basedOn w:val="a2"/>
    <w:link w:val="27"/>
    <w:rsid w:val="00662794"/>
    <w:pPr>
      <w:widowControl w:val="0"/>
      <w:suppressAutoHyphens/>
      <w:autoSpaceDN w:val="0"/>
      <w:spacing w:line="300" w:lineRule="exact"/>
      <w:jc w:val="both"/>
      <w:textAlignment w:val="baseline"/>
    </w:pPr>
    <w:rPr>
      <w:rFonts w:ascii="全真楷書" w:eastAsia="全真楷書" w:hAnsi="全真楷書" w:cs="Times New Roman"/>
      <w:kern w:val="3"/>
      <w:szCs w:val="20"/>
    </w:rPr>
  </w:style>
  <w:style w:type="character" w:customStyle="1" w:styleId="27">
    <w:name w:val="本文 2 字元"/>
    <w:basedOn w:val="a4"/>
    <w:link w:val="26"/>
    <w:rsid w:val="00662794"/>
    <w:rPr>
      <w:rFonts w:ascii="全真楷書" w:eastAsia="全真楷書" w:hAnsi="全真楷書" w:cs="Times New Roman"/>
      <w:kern w:val="3"/>
      <w:sz w:val="28"/>
      <w:szCs w:val="20"/>
    </w:rPr>
  </w:style>
  <w:style w:type="character" w:customStyle="1" w:styleId="dialogtext1">
    <w:name w:val="dialog_text1"/>
    <w:basedOn w:val="a4"/>
    <w:rsid w:val="00662794"/>
    <w:rPr>
      <w:rFonts w:ascii="sөũ" w:hAnsi="sөũ"/>
      <w:color w:val="000000"/>
      <w:sz w:val="24"/>
      <w:szCs w:val="24"/>
    </w:rPr>
  </w:style>
  <w:style w:type="numbering" w:customStyle="1" w:styleId="WWOutlineListStyle39">
    <w:name w:val="WW_OutlineListStyle_39"/>
    <w:basedOn w:val="a6"/>
    <w:rsid w:val="00662794"/>
    <w:pPr>
      <w:numPr>
        <w:numId w:val="3"/>
      </w:numPr>
    </w:pPr>
  </w:style>
  <w:style w:type="numbering" w:customStyle="1" w:styleId="WWOutlineListStyle21">
    <w:name w:val="WW_OutlineListStyle_21"/>
    <w:basedOn w:val="a6"/>
    <w:rsid w:val="00662794"/>
    <w:pPr>
      <w:numPr>
        <w:numId w:val="4"/>
      </w:numPr>
    </w:pPr>
  </w:style>
  <w:style w:type="numbering" w:customStyle="1" w:styleId="WWOutlineListStyle20">
    <w:name w:val="WW_OutlineListStyle_20"/>
    <w:basedOn w:val="a6"/>
    <w:rsid w:val="00662794"/>
    <w:pPr>
      <w:numPr>
        <w:numId w:val="5"/>
      </w:numPr>
    </w:pPr>
  </w:style>
  <w:style w:type="numbering" w:customStyle="1" w:styleId="LFO1">
    <w:name w:val="LFO1"/>
    <w:basedOn w:val="a6"/>
    <w:rsid w:val="00662794"/>
    <w:pPr>
      <w:numPr>
        <w:numId w:val="6"/>
      </w:numPr>
    </w:pPr>
  </w:style>
  <w:style w:type="numbering" w:customStyle="1" w:styleId="LFO3">
    <w:name w:val="LFO3"/>
    <w:basedOn w:val="a6"/>
    <w:rsid w:val="00662794"/>
    <w:pPr>
      <w:numPr>
        <w:numId w:val="7"/>
      </w:numPr>
    </w:pPr>
  </w:style>
  <w:style w:type="character" w:customStyle="1" w:styleId="EmailStyle59">
    <w:name w:val="EmailStyle59"/>
    <w:semiHidden/>
    <w:rsid w:val="00662794"/>
    <w:rPr>
      <w:rFonts w:ascii="Arial" w:eastAsia="新細明體" w:hAnsi="Arial" w:cs="Arial"/>
      <w:color w:val="000080"/>
      <w:sz w:val="18"/>
      <w:szCs w:val="20"/>
    </w:rPr>
  </w:style>
  <w:style w:type="paragraph" w:customStyle="1" w:styleId="110">
    <w:name w:val="字元 字元1 字元 字元 字元1 字元"/>
    <w:basedOn w:val="a2"/>
    <w:semiHidden/>
    <w:rsid w:val="00662794"/>
    <w:pPr>
      <w:spacing w:after="160" w:line="240" w:lineRule="exact"/>
    </w:pPr>
    <w:rPr>
      <w:rFonts w:ascii="Tahoma" w:eastAsia="新細明體" w:hAnsi="Tahoma" w:cs="Tahoma"/>
      <w:kern w:val="0"/>
      <w:sz w:val="20"/>
      <w:szCs w:val="20"/>
      <w:lang w:eastAsia="en-US"/>
    </w:rPr>
  </w:style>
  <w:style w:type="table" w:customStyle="1" w:styleId="33">
    <w:name w:val="表格格線3"/>
    <w:basedOn w:val="a5"/>
    <w:next w:val="af6"/>
    <w:uiPriority w:val="59"/>
    <w:rsid w:val="0066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2"/>
    <w:rsid w:val="00662794"/>
    <w:pPr>
      <w:widowControl w:val="0"/>
      <w:autoSpaceDE w:val="0"/>
      <w:autoSpaceDN w:val="0"/>
      <w:adjustRightInd w:val="0"/>
      <w:ind w:left="242" w:hanging="240"/>
      <w:textAlignment w:val="baseline"/>
    </w:pPr>
    <w:rPr>
      <w:rFonts w:ascii="標楷體" w:eastAsia="標楷體" w:hAnsi="標楷體" w:cs="Times New Roman"/>
      <w:sz w:val="24"/>
      <w:szCs w:val="24"/>
    </w:rPr>
  </w:style>
  <w:style w:type="table" w:customStyle="1" w:styleId="42">
    <w:name w:val="表格格線4"/>
    <w:basedOn w:val="a5"/>
    <w:next w:val="af6"/>
    <w:uiPriority w:val="59"/>
    <w:rsid w:val="006627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794"/>
    <w:pPr>
      <w:widowControl w:val="0"/>
      <w:autoSpaceDE w:val="0"/>
      <w:autoSpaceDN w:val="0"/>
      <w:adjustRightInd w:val="0"/>
    </w:pPr>
    <w:rPr>
      <w:rFonts w:ascii="標楷體" w:eastAsia="標楷體" w:hAnsi="Times New Roman" w:cs="標楷體"/>
      <w:color w:val="000000"/>
      <w:kern w:val="0"/>
      <w:szCs w:val="24"/>
    </w:rPr>
  </w:style>
  <w:style w:type="paragraph" w:customStyle="1" w:styleId="xl40">
    <w:name w:val="xl40"/>
    <w:basedOn w:val="a2"/>
    <w:rsid w:val="006627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全真楷書" w:eastAsia="全真楷書" w:hAnsi="新細明體" w:cs="Times New Roman" w:hint="eastAsia"/>
      <w:kern w:val="0"/>
      <w:sz w:val="24"/>
      <w:szCs w:val="24"/>
    </w:rPr>
  </w:style>
  <w:style w:type="paragraph" w:styleId="aff4">
    <w:name w:val="Note Heading"/>
    <w:basedOn w:val="a2"/>
    <w:next w:val="a2"/>
    <w:link w:val="aff5"/>
    <w:uiPriority w:val="99"/>
    <w:unhideWhenUsed/>
    <w:rsid w:val="00662794"/>
    <w:pPr>
      <w:widowControl w:val="0"/>
      <w:suppressAutoHyphens/>
      <w:autoSpaceDN w:val="0"/>
      <w:jc w:val="center"/>
      <w:textAlignment w:val="baseline"/>
    </w:pPr>
    <w:rPr>
      <w:rFonts w:eastAsia="標楷體" w:cs="Times New Roman"/>
      <w:bCs/>
      <w:kern w:val="0"/>
      <w:sz w:val="24"/>
      <w:szCs w:val="20"/>
    </w:rPr>
  </w:style>
  <w:style w:type="character" w:customStyle="1" w:styleId="aff5">
    <w:name w:val="註釋標題 字元"/>
    <w:basedOn w:val="a4"/>
    <w:link w:val="aff4"/>
    <w:uiPriority w:val="99"/>
    <w:rsid w:val="00662794"/>
    <w:rPr>
      <w:rFonts w:eastAsia="標楷體" w:cs="Times New Roman"/>
      <w:bCs/>
      <w:kern w:val="0"/>
      <w:szCs w:val="20"/>
    </w:rPr>
  </w:style>
  <w:style w:type="paragraph" w:customStyle="1" w:styleId="a0">
    <w:name w:val="１"/>
    <w:basedOn w:val="a2"/>
    <w:uiPriority w:val="99"/>
    <w:rsid w:val="00662794"/>
    <w:pPr>
      <w:widowControl w:val="0"/>
      <w:numPr>
        <w:numId w:val="8"/>
      </w:numPr>
      <w:spacing w:before="100" w:beforeAutospacing="1" w:after="100" w:afterAutospacing="1"/>
      <w:jc w:val="both"/>
    </w:pPr>
    <w:rPr>
      <w:rFonts w:ascii="華康中圓體" w:eastAsia="華康中圓體" w:hAnsi="標楷體"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966BC-8238-427F-AE31-FC1737FA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14</Pages>
  <Words>1069</Words>
  <Characters>6099</Characters>
  <Application>Microsoft Office Word</Application>
  <DocSecurity>0</DocSecurity>
  <Lines>50</Lines>
  <Paragraphs>14</Paragraphs>
  <ScaleCrop>false</ScaleCrop>
  <Company>mmh</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LTCPA01</dc:creator>
  <cp:lastModifiedBy>李欣怡(特照股)</cp:lastModifiedBy>
  <cp:revision>82</cp:revision>
  <cp:lastPrinted>2021-08-10T02:00:00Z</cp:lastPrinted>
  <dcterms:created xsi:type="dcterms:W3CDTF">2021-08-16T07:28:00Z</dcterms:created>
  <dcterms:modified xsi:type="dcterms:W3CDTF">2021-08-31T05:41:00Z</dcterms:modified>
</cp:coreProperties>
</file>