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694229F8" w:rsidR="00902F1B" w:rsidRDefault="0054737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0FDEA" wp14:editId="16331817">
                <wp:simplePos x="0" y="0"/>
                <wp:positionH relativeFrom="column">
                  <wp:posOffset>5499735</wp:posOffset>
                </wp:positionH>
                <wp:positionV relativeFrom="paragraph">
                  <wp:posOffset>-501015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ED47" w14:textId="77777777" w:rsidR="00547379" w:rsidRDefault="00547379" w:rsidP="00547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493AC041" w14:textId="77777777" w:rsidR="00547379" w:rsidRPr="00F55647" w:rsidRDefault="00547379" w:rsidP="0054737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FD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05pt;margin-top:-39.45pt;width:87.7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jbsEP4AAA&#10;AAsBAAAPAAAAAAAAAAAAAAAAAGIEAABkcnMvZG93bnJldi54bWxQSwUGAAAAAAQABADzAAAAbwUA&#10;AAAA&#10;" filled="f">
                <v:textbox>
                  <w:txbxContent>
                    <w:p w14:paraId="6D2BED47" w14:textId="77777777" w:rsidR="00547379" w:rsidRDefault="00547379" w:rsidP="0054737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493AC041" w14:textId="77777777" w:rsidR="00547379" w:rsidRPr="00F55647" w:rsidRDefault="00547379" w:rsidP="0054737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359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1AD2817E">
                <wp:simplePos x="0" y="0"/>
                <wp:positionH relativeFrom="column">
                  <wp:posOffset>-720090</wp:posOffset>
                </wp:positionH>
                <wp:positionV relativeFrom="paragraph">
                  <wp:posOffset>-704324</wp:posOffset>
                </wp:positionV>
                <wp:extent cx="10668000" cy="11256579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CE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FD28" id="矩形 1" o:spid="_x0000_s1026" style="position:absolute;margin-left:-56.7pt;margin-top:-55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" fillcolor="#feceee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3F5C98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4EA91730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9A223A" w:rsidRPr="009A223A">
        <w:rPr>
          <w:rFonts w:eastAsia="標楷體" w:hint="eastAsia"/>
          <w:b/>
          <w:sz w:val="48"/>
          <w:szCs w:val="48"/>
          <w:u w:val="thick"/>
        </w:rPr>
        <w:t>感染管制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6295BD5D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F8382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547379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3F665B62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</w:t>
        </w:r>
        <w:r w:rsidR="00F83820">
          <w:rPr>
            <w:rStyle w:val="a4"/>
            <w:rFonts w:hint="eastAsia"/>
            <w:noProof/>
          </w:rPr>
          <w:t>基本</w:t>
        </w:r>
        <w:r w:rsidRPr="00A106B8">
          <w:rPr>
            <w:rStyle w:val="a4"/>
            <w:rFonts w:hint="eastAsia"/>
            <w:noProof/>
          </w:rPr>
          <w:t>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CB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54B2306C" w:rsidR="007B4C7C" w:rsidRDefault="003978E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B82CB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7CFAC3B4" w14:textId="068AEBE5" w:rsidR="007B4C7C" w:rsidRDefault="003978E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B82CBC">
          <w:rPr>
            <w:noProof/>
            <w:webHidden/>
          </w:rPr>
          <w:t>11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5DE47CD4" w:rsidR="004D3F50" w:rsidRPr="00F83820" w:rsidRDefault="00A5224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78791673"/>
      <w:r w:rsidRPr="00F83820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Pr="00F83820">
        <w:rPr>
          <w:rFonts w:ascii="標楷體" w:eastAsia="標楷體" w:hAnsi="標楷體"/>
          <w:sz w:val="32"/>
          <w:szCs w:val="32"/>
        </w:rPr>
        <w:t>機構</w:t>
      </w:r>
      <w:r w:rsidR="00F83820" w:rsidRPr="00F83820">
        <w:rPr>
          <w:rFonts w:ascii="標楷體" w:eastAsia="標楷體" w:hAnsi="標楷體" w:hint="eastAsia"/>
          <w:sz w:val="32"/>
          <w:szCs w:val="32"/>
        </w:rPr>
        <w:t>基本</w:t>
      </w:r>
      <w:r w:rsidRPr="00F83820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06B07C2C" w14:textId="18779326" w:rsidR="00547379" w:rsidRPr="00AA5D1F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jc w:val="right"/>
        <w:rPr>
          <w:rFonts w:eastAsia="標楷體"/>
          <w:szCs w:val="24"/>
        </w:rPr>
      </w:pPr>
      <w:r w:rsidRPr="00AA5D1F">
        <w:rPr>
          <w:rFonts w:eastAsia="標楷體"/>
          <w:szCs w:val="24"/>
        </w:rPr>
        <w:t>基本資料</w:t>
      </w:r>
      <w:r w:rsidRPr="00AA5D1F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          </w:t>
      </w:r>
      <w:r w:rsidR="00637143">
        <w:rPr>
          <w:rFonts w:eastAsia="標楷體" w:hint="eastAsia"/>
          <w:szCs w:val="24"/>
        </w:rPr>
        <w:t xml:space="preserve"> </w:t>
      </w:r>
      <w:r w:rsidRPr="00547379">
        <w:rPr>
          <w:rFonts w:eastAsia="標楷體" w:hint="eastAsia"/>
          <w:szCs w:val="24"/>
        </w:rPr>
        <w:t>填表日期：</w:t>
      </w:r>
      <w:r w:rsidR="00637143" w:rsidRPr="007238AA">
        <w:rPr>
          <w:rFonts w:eastAsia="標楷體" w:hint="eastAsia"/>
          <w:szCs w:val="24"/>
          <w:u w:val="single"/>
        </w:rPr>
        <w:t xml:space="preserve"> </w:t>
      </w:r>
      <w:r w:rsidR="00637143">
        <w:rPr>
          <w:rFonts w:eastAsia="標楷體" w:hint="eastAsia"/>
          <w:szCs w:val="24"/>
          <w:u w:val="single"/>
        </w:rPr>
        <w:t xml:space="preserve">111 </w:t>
      </w:r>
      <w:r w:rsidR="00637143" w:rsidRPr="007238AA">
        <w:rPr>
          <w:rFonts w:eastAsia="標楷體" w:hint="eastAsia"/>
          <w:szCs w:val="24"/>
        </w:rPr>
        <w:t>年</w:t>
      </w:r>
      <w:r w:rsidR="00637143" w:rsidRPr="001F28A3">
        <w:rPr>
          <w:rFonts w:eastAsia="標楷體" w:hint="eastAsia"/>
          <w:szCs w:val="24"/>
          <w:u w:val="single"/>
        </w:rPr>
        <w:t xml:space="preserve">      </w:t>
      </w:r>
      <w:r w:rsidR="00637143" w:rsidRPr="007238AA">
        <w:rPr>
          <w:rFonts w:eastAsia="標楷體" w:hint="eastAsia"/>
          <w:szCs w:val="24"/>
        </w:rPr>
        <w:t>月</w:t>
      </w:r>
      <w:r w:rsidR="00637143" w:rsidRPr="001F28A3">
        <w:rPr>
          <w:rFonts w:eastAsia="標楷體" w:hint="eastAsia"/>
          <w:szCs w:val="24"/>
          <w:u w:val="single"/>
        </w:rPr>
        <w:t xml:space="preserve">  </w:t>
      </w:r>
      <w:r w:rsidR="00637143" w:rsidRPr="007238AA">
        <w:rPr>
          <w:rFonts w:eastAsia="標楷體" w:hint="eastAsia"/>
          <w:szCs w:val="24"/>
          <w:u w:val="single"/>
        </w:rPr>
        <w:t xml:space="preserve">   </w:t>
      </w:r>
      <w:r w:rsidR="00637143" w:rsidRPr="007238AA">
        <w:rPr>
          <w:rFonts w:eastAsia="標楷體" w:hint="eastAsia"/>
          <w:szCs w:val="24"/>
        </w:rPr>
        <w:t>日</w:t>
      </w:r>
    </w:p>
    <w:p w14:paraId="3B98592F" w14:textId="2B7968FC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機構名稱：</w:t>
      </w:r>
      <w:r w:rsidRPr="007238AA">
        <w:rPr>
          <w:rFonts w:eastAsia="標楷體" w:hint="eastAsia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>、立案日期：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  <w:r w:rsidRPr="007238AA">
        <w:rPr>
          <w:rFonts w:eastAsia="標楷體" w:hint="eastAsia"/>
          <w:szCs w:val="24"/>
        </w:rPr>
        <w:t>年</w:t>
      </w:r>
      <w:r w:rsidRPr="001F28A3">
        <w:rPr>
          <w:rFonts w:eastAsia="標楷體" w:hint="eastAsia"/>
          <w:szCs w:val="24"/>
          <w:u w:val="single"/>
        </w:rPr>
        <w:t xml:space="preserve">      </w:t>
      </w:r>
      <w:r w:rsidRPr="007238AA">
        <w:rPr>
          <w:rFonts w:eastAsia="標楷體" w:hint="eastAsia"/>
          <w:szCs w:val="24"/>
        </w:rPr>
        <w:t>月</w:t>
      </w:r>
      <w:r w:rsidRPr="001F28A3"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</w:rPr>
        <w:t>日</w:t>
      </w:r>
    </w:p>
    <w:p w14:paraId="5EA23890" w14:textId="38A7F14D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機構</w:t>
      </w:r>
      <w:r w:rsidRPr="007238AA">
        <w:rPr>
          <w:rFonts w:eastAsia="標楷體" w:hint="eastAsia"/>
          <w:szCs w:val="24"/>
        </w:rPr>
        <w:t>地址</w:t>
      </w:r>
      <w:r w:rsidRPr="007238AA">
        <w:rPr>
          <w:rFonts w:eastAsia="標楷體"/>
          <w:szCs w:val="24"/>
        </w:rPr>
        <w:t>：</w:t>
      </w:r>
      <w:r w:rsidRPr="008C60C9">
        <w:rPr>
          <w:rFonts w:eastAsia="標楷體" w:hint="eastAsia"/>
          <w:szCs w:val="24"/>
        </w:rPr>
        <w:t>臺北市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8C60C9">
        <w:rPr>
          <w:rFonts w:eastAsia="標楷體" w:hint="eastAsia"/>
          <w:szCs w:val="24"/>
        </w:rPr>
        <w:t>區</w:t>
      </w:r>
      <w:r w:rsidRPr="007238AA">
        <w:rPr>
          <w:rFonts w:eastAsia="標楷體" w:hint="eastAsia"/>
          <w:szCs w:val="24"/>
          <w:u w:val="single"/>
        </w:rPr>
        <w:t xml:space="preserve">            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1060DA03" w14:textId="22C50CC0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  <w:u w:val="single"/>
        </w:rPr>
      </w:pPr>
      <w:r w:rsidRPr="007238AA">
        <w:rPr>
          <w:rFonts w:eastAsia="標楷體"/>
          <w:szCs w:val="24"/>
        </w:rPr>
        <w:t>負責人姓名：</w:t>
      </w:r>
      <w:r w:rsidRPr="007238AA">
        <w:rPr>
          <w:rFonts w:eastAsia="標楷體" w:hint="eastAsia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/>
          <w:szCs w:val="24"/>
        </w:rPr>
        <w:t>聯絡人姓名：</w:t>
      </w:r>
      <w:r w:rsidRPr="007238AA">
        <w:rPr>
          <w:rFonts w:eastAsia="標楷體" w:hint="eastAsia"/>
          <w:szCs w:val="24"/>
          <w:u w:val="single"/>
        </w:rPr>
        <w:t xml:space="preserve">                       </w:t>
      </w:r>
      <w:r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  <w:u w:val="single"/>
        </w:rPr>
        <w:t xml:space="preserve"> </w:t>
      </w:r>
      <w:r>
        <w:rPr>
          <w:rFonts w:eastAsia="標楷體" w:hint="eastAsia"/>
          <w:szCs w:val="24"/>
          <w:u w:val="single"/>
        </w:rPr>
        <w:t xml:space="preserve">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E985591" w14:textId="341D95FE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聯絡電話：</w:t>
      </w:r>
      <w:r w:rsidRPr="007238AA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 </w:t>
      </w:r>
      <w:r w:rsidRPr="007238AA">
        <w:rPr>
          <w:rFonts w:eastAsia="標楷體" w:hint="eastAsia"/>
          <w:szCs w:val="24"/>
        </w:rPr>
        <w:t>E-mail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                      </w:t>
      </w:r>
      <w:r>
        <w:rPr>
          <w:rFonts w:eastAsia="標楷體" w:hint="eastAsia"/>
          <w:szCs w:val="24"/>
          <w:u w:val="single"/>
        </w:rPr>
        <w:t xml:space="preserve">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5178985" w14:textId="77777777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7238AA">
        <w:rPr>
          <w:rFonts w:eastAsia="標楷體" w:hint="eastAsia"/>
          <w:szCs w:val="24"/>
        </w:rPr>
        <w:t>核准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數</w:t>
      </w:r>
      <w:r w:rsidRPr="007238AA">
        <w:rPr>
          <w:rFonts w:eastAsia="標楷體"/>
          <w:szCs w:val="24"/>
        </w:rPr>
        <w:t>：</w:t>
      </w:r>
      <w:r w:rsidRPr="007238AA">
        <w:rPr>
          <w:rFonts w:eastAsia="標楷體" w:hint="eastAsia"/>
          <w:szCs w:val="24"/>
        </w:rPr>
        <w:t>產後護理床：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、</w:t>
      </w:r>
      <w:r w:rsidRPr="007238AA">
        <w:rPr>
          <w:rFonts w:eastAsia="標楷體"/>
          <w:szCs w:val="24"/>
        </w:rPr>
        <w:t>嬰兒床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</w:p>
    <w:p w14:paraId="5303983E" w14:textId="77777777" w:rsidR="00547379" w:rsidRPr="007238AA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rPr>
          <w:rFonts w:eastAsia="標楷體"/>
          <w:szCs w:val="24"/>
        </w:rPr>
      </w:pPr>
      <w:r w:rsidRPr="007238AA">
        <w:rPr>
          <w:rFonts w:eastAsia="標楷體" w:hint="eastAsia"/>
          <w:szCs w:val="24"/>
        </w:rPr>
        <w:t>收費情形：</w:t>
      </w:r>
    </w:p>
    <w:p w14:paraId="4BF47610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szCs w:val="24"/>
        </w:rPr>
      </w:pPr>
      <w:r w:rsidRPr="000F4E23">
        <w:rPr>
          <w:rFonts w:eastAsia="標楷體" w:hint="eastAsia"/>
          <w:bCs/>
          <w:szCs w:val="24"/>
        </w:rPr>
        <w:t>依據本局</w:t>
      </w:r>
      <w:r w:rsidRPr="000F4E23">
        <w:rPr>
          <w:rFonts w:eastAsia="標楷體" w:hint="eastAsia"/>
          <w:bCs/>
          <w:szCs w:val="24"/>
        </w:rPr>
        <w:t>106</w:t>
      </w:r>
      <w:r w:rsidRPr="000F4E23">
        <w:rPr>
          <w:rFonts w:eastAsia="標楷體" w:hint="eastAsia"/>
          <w:bCs/>
          <w:szCs w:val="24"/>
        </w:rPr>
        <w:t>年</w:t>
      </w:r>
      <w:r w:rsidRPr="000F4E23">
        <w:rPr>
          <w:rFonts w:eastAsia="標楷體" w:hint="eastAsia"/>
          <w:bCs/>
          <w:szCs w:val="24"/>
        </w:rPr>
        <w:t>11</w:t>
      </w:r>
      <w:r w:rsidRPr="000F4E23">
        <w:rPr>
          <w:rFonts w:eastAsia="標楷體" w:hint="eastAsia"/>
          <w:bCs/>
          <w:szCs w:val="24"/>
        </w:rPr>
        <w:t>月</w:t>
      </w:r>
      <w:r w:rsidRPr="000F4E23">
        <w:rPr>
          <w:rFonts w:eastAsia="標楷體" w:hint="eastAsia"/>
          <w:bCs/>
          <w:szCs w:val="24"/>
        </w:rPr>
        <w:t>10</w:t>
      </w:r>
      <w:r w:rsidRPr="000F4E23">
        <w:rPr>
          <w:rFonts w:eastAsia="標楷體" w:hint="eastAsia"/>
          <w:bCs/>
          <w:szCs w:val="24"/>
        </w:rPr>
        <w:t>日北市衛長字第</w:t>
      </w:r>
      <w:r w:rsidRPr="000F4E23">
        <w:rPr>
          <w:rFonts w:eastAsia="標楷體" w:hint="eastAsia"/>
          <w:bCs/>
          <w:szCs w:val="24"/>
        </w:rPr>
        <w:t>10638043300</w:t>
      </w:r>
      <w:r w:rsidRPr="000F4E23">
        <w:rPr>
          <w:rFonts w:eastAsia="標楷體" w:hint="eastAsia"/>
          <w:bCs/>
          <w:szCs w:val="24"/>
        </w:rPr>
        <w:t>號函公告。</w:t>
      </w:r>
    </w:p>
    <w:p w14:paraId="7C622118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bCs/>
          <w:szCs w:val="24"/>
        </w:rPr>
      </w:pPr>
      <w:r w:rsidRPr="000F4E23">
        <w:rPr>
          <w:rFonts w:eastAsia="標楷體"/>
          <w:bCs/>
          <w:szCs w:val="24"/>
        </w:rPr>
        <w:t>請貴機構檢視，填復本表</w:t>
      </w:r>
      <w:r w:rsidRPr="000F4E23">
        <w:rPr>
          <w:rFonts w:eastAsia="標楷體" w:hint="eastAsia"/>
          <w:b/>
          <w:szCs w:val="24"/>
        </w:rPr>
        <w:t>(</w:t>
      </w:r>
      <w:r w:rsidRPr="000F4E23">
        <w:rPr>
          <w:rFonts w:eastAsia="標楷體" w:hint="eastAsia"/>
          <w:b/>
          <w:szCs w:val="24"/>
        </w:rPr>
        <w:t>※請</w:t>
      </w:r>
      <w:r w:rsidRPr="000F4E23">
        <w:rPr>
          <w:rFonts w:eastAsia="標楷體"/>
          <w:b/>
          <w:szCs w:val="24"/>
        </w:rPr>
        <w:t>張貼收費項目</w:t>
      </w:r>
      <w:r w:rsidRPr="000F4E23">
        <w:rPr>
          <w:rFonts w:eastAsia="標楷體" w:hint="eastAsia"/>
          <w:b/>
          <w:szCs w:val="24"/>
        </w:rPr>
        <w:t>及金額</w:t>
      </w:r>
      <w:r w:rsidRPr="000F4E23">
        <w:rPr>
          <w:rFonts w:eastAsia="標楷體"/>
          <w:b/>
          <w:szCs w:val="24"/>
        </w:rPr>
        <w:t>於</w:t>
      </w:r>
      <w:r w:rsidRPr="000F4E23">
        <w:rPr>
          <w:rFonts w:eastAsia="標楷體" w:hint="eastAsia"/>
          <w:b/>
          <w:szCs w:val="24"/>
        </w:rPr>
        <w:t>機構</w:t>
      </w:r>
      <w:r w:rsidRPr="000F4E23">
        <w:rPr>
          <w:rFonts w:eastAsia="標楷體"/>
          <w:b/>
          <w:szCs w:val="24"/>
        </w:rPr>
        <w:t>明顯可見之處</w:t>
      </w:r>
      <w:r w:rsidRPr="000F4E23">
        <w:rPr>
          <w:rFonts w:eastAsia="標楷體" w:hint="eastAsia"/>
          <w:b/>
          <w:szCs w:val="24"/>
        </w:rPr>
        <w:t>)</w:t>
      </w:r>
      <w:r w:rsidRPr="000F4E23">
        <w:rPr>
          <w:rFonts w:eastAsia="標楷體"/>
          <w:bCs/>
          <w:szCs w:val="24"/>
        </w:rPr>
        <w:t>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208"/>
        <w:gridCol w:w="2209"/>
        <w:gridCol w:w="2209"/>
      </w:tblGrid>
      <w:tr w:rsidR="00547379" w:rsidRPr="0083059D" w14:paraId="220226F8" w14:textId="77777777" w:rsidTr="00EF4C83">
        <w:trPr>
          <w:trHeight w:val="283"/>
          <w:jc w:val="center"/>
        </w:trPr>
        <w:tc>
          <w:tcPr>
            <w:tcW w:w="8958" w:type="dxa"/>
            <w:gridSpan w:val="4"/>
            <w:vAlign w:val="center"/>
          </w:tcPr>
          <w:p w14:paraId="5B9C9B6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7E23B2">
              <w:rPr>
                <w:rFonts w:eastAsia="標楷體" w:hint="eastAsia"/>
                <w:b/>
              </w:rPr>
              <w:t>收費標準</w:t>
            </w:r>
          </w:p>
        </w:tc>
      </w:tr>
      <w:tr w:rsidR="00547379" w:rsidRPr="0083059D" w14:paraId="59849D27" w14:textId="77777777" w:rsidTr="00EF4C83">
        <w:trPr>
          <w:trHeight w:val="227"/>
          <w:jc w:val="center"/>
        </w:trPr>
        <w:tc>
          <w:tcPr>
            <w:tcW w:w="2332" w:type="dxa"/>
            <w:tcBorders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DB130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房型</w:t>
            </w:r>
          </w:p>
          <w:p w14:paraId="07A36804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124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24A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4379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</w:tr>
      <w:tr w:rsidR="00547379" w:rsidRPr="0083059D" w14:paraId="1EE55342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B51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F79E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2E1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B29F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2183FE01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7C8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5092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15D9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FE0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547379" w:rsidRPr="0083059D" w14:paraId="61885E35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42D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  <w:p w14:paraId="1E3BB5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產後護理床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EBC0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374D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3CA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4DC492BC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F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78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9A08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AEEB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32D377D8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0F3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B61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918A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21D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61BADD7D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97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合計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509D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324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38CBC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</w:tr>
      <w:tr w:rsidR="00547379" w:rsidRPr="0083059D" w14:paraId="79DC91B6" w14:textId="77777777" w:rsidTr="00EF4C83">
        <w:trPr>
          <w:trHeight w:val="917"/>
          <w:jc w:val="center"/>
        </w:trPr>
        <w:tc>
          <w:tcPr>
            <w:tcW w:w="8958" w:type="dxa"/>
            <w:gridSpan w:val="4"/>
            <w:vAlign w:val="center"/>
          </w:tcPr>
          <w:p w14:paraId="58CFF267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單一托嬰費用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雙包胎、多包胎</w:t>
            </w:r>
            <w:r w:rsidRPr="0083059D">
              <w:rPr>
                <w:rFonts w:eastAsia="標楷體"/>
                <w:szCs w:val="24"/>
              </w:rPr>
              <w:t>…)</w:t>
            </w:r>
            <w:r w:rsidRPr="0083059D">
              <w:rPr>
                <w:rFonts w:eastAsia="標楷體"/>
                <w:szCs w:val="24"/>
              </w:rPr>
              <w:t>新臺幣</w:t>
            </w:r>
            <w:r w:rsidRPr="0083059D">
              <w:rPr>
                <w:rFonts w:eastAsia="標楷體"/>
                <w:szCs w:val="24"/>
                <w:u w:val="single"/>
              </w:rPr>
              <w:t xml:space="preserve">        </w:t>
            </w: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  <w:p w14:paraId="3C934C22" w14:textId="77777777" w:rsidR="00547379" w:rsidRPr="0083059D" w:rsidRDefault="00547379" w:rsidP="00EF4C83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本局收費基準嬰兒床</w:t>
            </w:r>
            <w:r w:rsidRPr="0083059D">
              <w:rPr>
                <w:rFonts w:eastAsia="標楷體"/>
                <w:szCs w:val="24"/>
              </w:rPr>
              <w:t>照護費</w:t>
            </w:r>
            <w:r w:rsidRPr="0083059D">
              <w:rPr>
                <w:rFonts w:eastAsia="標楷體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000</w:t>
            </w: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)</w:t>
            </w:r>
          </w:p>
        </w:tc>
      </w:tr>
      <w:tr w:rsidR="00547379" w:rsidRPr="0083059D" w14:paraId="2376CF49" w14:textId="77777777" w:rsidTr="00EF4C83">
        <w:trPr>
          <w:trHeight w:val="488"/>
          <w:jc w:val="center"/>
        </w:trPr>
        <w:tc>
          <w:tcPr>
            <w:tcW w:w="8958" w:type="dxa"/>
            <w:gridSpan w:val="4"/>
            <w:vAlign w:val="center"/>
          </w:tcPr>
          <w:p w14:paraId="1DCED966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材料費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奶粉、嬰兒尿布及產婦墊</w:t>
            </w:r>
            <w:r w:rsidRPr="0083059D">
              <w:rPr>
                <w:rFonts w:eastAsia="標楷體"/>
                <w:szCs w:val="24"/>
              </w:rPr>
              <w:t>)</w:t>
            </w:r>
            <w:r w:rsidRPr="0083059D">
              <w:rPr>
                <w:rFonts w:eastAsia="標楷體" w:hint="eastAsia"/>
                <w:szCs w:val="24"/>
              </w:rPr>
              <w:t>：</w:t>
            </w:r>
            <w:r w:rsidRPr="0083059D">
              <w:rPr>
                <w:rFonts w:eastAsia="標楷體"/>
                <w:szCs w:val="24"/>
              </w:rPr>
              <w:t>不得超過進價</w:t>
            </w:r>
            <w:r w:rsidRPr="0083059D">
              <w:rPr>
                <w:rFonts w:eastAsia="標楷體"/>
                <w:szCs w:val="24"/>
              </w:rPr>
              <w:t>120</w:t>
            </w:r>
            <w:r w:rsidRPr="0083059D">
              <w:rPr>
                <w:rFonts w:eastAsia="標楷體"/>
                <w:szCs w:val="24"/>
              </w:rPr>
              <w:t>％計價</w:t>
            </w:r>
            <w:r w:rsidRPr="0083059D">
              <w:rPr>
                <w:rFonts w:eastAsia="標楷體" w:hint="eastAsia"/>
                <w:szCs w:val="24"/>
              </w:rPr>
              <w:t>。</w:t>
            </w:r>
          </w:p>
        </w:tc>
      </w:tr>
    </w:tbl>
    <w:p w14:paraId="1FFAE3F6" w14:textId="77777777" w:rsidR="00547379" w:rsidRPr="000F4E23" w:rsidRDefault="00547379" w:rsidP="00547379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人力配置：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請填機構目前的人力狀況</w:t>
      </w:r>
      <w:r w:rsidRPr="0083059D">
        <w:rPr>
          <w:rFonts w:eastAsia="標楷體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547379" w:rsidRPr="0083059D" w14:paraId="341AB247" w14:textId="77777777" w:rsidTr="00EF4C83">
        <w:trPr>
          <w:trHeight w:val="56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7080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582D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0C9D9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AB5B8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有執業登錄</w:t>
            </w:r>
            <w:r w:rsidRPr="0083059D">
              <w:rPr>
                <w:rFonts w:eastAsia="標楷體" w:hint="eastAsia"/>
                <w:szCs w:val="24"/>
              </w:rPr>
              <w:t>或支援報備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724DA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無執業登錄</w:t>
            </w:r>
          </w:p>
        </w:tc>
      </w:tr>
      <w:tr w:rsidR="00547379" w:rsidRPr="0083059D" w14:paraId="4BB5053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F360B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護理人員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6DF3A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02865E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18D9C61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590B67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BC2832B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A94FC5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醫師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0A1AA1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507F4FA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D4DD78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E519B5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17932B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02F0BE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嬰兒照顧</w:t>
            </w: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E8330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FA372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7721F7E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D304FF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4592F0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519B6A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社工人員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61D4D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E2F5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4A5C587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3BBBD4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B297F5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4C6DD80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營養師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05CFD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302A37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2746404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D1CF68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36D7499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3207FE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行政人員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7AB49A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35D70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0986DA2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56AA20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19A9C119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C2FE4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其他人員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45A868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FE7E8F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EE0681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2058AC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2C732EB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20619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總數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D8869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FB04EFC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9D2E44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A8B48C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59D30B93" w14:textId="77777777" w:rsidR="00547379" w:rsidRDefault="00547379" w:rsidP="00547379">
      <w:pPr>
        <w:ind w:leftChars="200" w:left="480"/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06FE6FD" w14:textId="77777777" w:rsidR="00547379" w:rsidRPr="00DB35DF" w:rsidRDefault="00547379" w:rsidP="00547379">
      <w:pPr>
        <w:ind w:leftChars="200" w:left="480"/>
        <w:rPr>
          <w:rFonts w:eastAsia="標楷體"/>
          <w:szCs w:val="24"/>
        </w:rPr>
      </w:pPr>
      <w:r w:rsidRPr="00DB35DF">
        <w:rPr>
          <w:rFonts w:eastAsia="標楷體" w:hint="eastAsia"/>
          <w:szCs w:val="24"/>
        </w:rPr>
        <w:t>嬰兒照顧</w:t>
      </w:r>
      <w:r w:rsidRPr="00DB35DF">
        <w:rPr>
          <w:rFonts w:eastAsia="標楷體"/>
          <w:szCs w:val="24"/>
        </w:rPr>
        <w:t>人員資料：</w:t>
      </w:r>
      <w:r w:rsidRPr="00DB35DF">
        <w:rPr>
          <w:rFonts w:eastAsia="標楷體"/>
          <w:szCs w:val="24"/>
        </w:rPr>
        <w:t>(</w:t>
      </w:r>
      <w:r w:rsidRPr="00DB35DF">
        <w:rPr>
          <w:rFonts w:eastAsia="標楷體"/>
          <w:szCs w:val="24"/>
        </w:rPr>
        <w:t>篇幅不足時，自行依表製作</w:t>
      </w:r>
      <w:r w:rsidRPr="00DB35DF">
        <w:rPr>
          <w:rFonts w:eastAsia="標楷體"/>
          <w:szCs w:val="24"/>
        </w:rPr>
        <w:t>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547379" w:rsidRPr="0083059D" w14:paraId="1819E977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D308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C9DB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7B3F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2F0A8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B39C0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6BC1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</w:tr>
      <w:tr w:rsidR="00547379" w:rsidRPr="0083059D" w14:paraId="61509E92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51E35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F45D1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A4ABB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CCD0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3219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081D1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604FBC5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CE02F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7C50D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611C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542E9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8C65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19B36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7384DCE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83B7DA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4F1A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57D0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8A163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2F6F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48A03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3DD9858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60DA52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86011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E5B2F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F8A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32795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64D8C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1EC31139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72A559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2251C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91E6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05C1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D8BB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96BC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C78681C" w14:textId="77777777" w:rsidR="00547379" w:rsidRPr="001F28A3" w:rsidRDefault="00547379" w:rsidP="00547379">
      <w:pPr>
        <w:spacing w:line="480" w:lineRule="exact"/>
        <w:rPr>
          <w:rFonts w:eastAsia="標楷體"/>
          <w:b/>
          <w:bCs/>
          <w:szCs w:val="24"/>
        </w:rPr>
      </w:pPr>
      <w:r w:rsidRPr="001F28A3">
        <w:rPr>
          <w:rFonts w:eastAsia="標楷體" w:hint="eastAsia"/>
          <w:b/>
          <w:bCs/>
          <w:szCs w:val="24"/>
        </w:rPr>
        <w:t>現職照護人員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護理人員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含機構負責人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、助產人員及嬰兒照顧員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教育訓練及研習課程時數統計表</w:t>
      </w:r>
    </w:p>
    <w:p w14:paraId="723EE10C" w14:textId="77777777" w:rsidR="00547379" w:rsidRPr="002367C0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護理人員資料</w:t>
      </w:r>
      <w:r w:rsidRPr="002367C0">
        <w:rPr>
          <w:rFonts w:eastAsia="標楷體" w:hint="eastAsia"/>
          <w:bCs/>
          <w:szCs w:val="24"/>
        </w:rPr>
        <w:t>(</w:t>
      </w:r>
      <w:r w:rsidRPr="002367C0">
        <w:rPr>
          <w:rFonts w:eastAsia="標楷體" w:hint="eastAsia"/>
          <w:bCs/>
          <w:szCs w:val="24"/>
        </w:rPr>
        <w:t>含機構負責人</w:t>
      </w:r>
      <w:r w:rsidRPr="002367C0">
        <w:rPr>
          <w:rFonts w:eastAsia="標楷體" w:hint="eastAsia"/>
          <w:bCs/>
          <w:szCs w:val="24"/>
        </w:rPr>
        <w:t>)</w:t>
      </w:r>
      <w:r w:rsidRPr="002367C0">
        <w:rPr>
          <w:rFonts w:eastAsia="標楷體" w:hint="eastAsia"/>
          <w:bCs/>
          <w:szCs w:val="24"/>
        </w:rPr>
        <w:t>、教育訓練及急救訓練</w:t>
      </w:r>
      <w:r w:rsidRPr="002367C0">
        <w:rPr>
          <w:rFonts w:eastAsia="標楷體"/>
          <w:bCs/>
          <w:szCs w:val="24"/>
        </w:rPr>
        <w:t>：</w:t>
      </w:r>
    </w:p>
    <w:tbl>
      <w:tblPr>
        <w:tblpPr w:leftFromText="181" w:rightFromText="181" w:vertAnchor="text" w:horzAnchor="margin" w:tblpXSpec="center" w:tblpY="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1134"/>
        <w:gridCol w:w="1559"/>
        <w:gridCol w:w="1560"/>
        <w:gridCol w:w="1711"/>
      </w:tblGrid>
      <w:tr w:rsidR="00547379" w:rsidRPr="0083059D" w14:paraId="7A49BF99" w14:textId="77777777" w:rsidTr="00EF4C83">
        <w:trPr>
          <w:trHeight w:val="17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4C724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C833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613B04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職稱</w:t>
            </w:r>
          </w:p>
          <w:p w14:paraId="7821DC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護理師、護士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0A5365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152E17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4FBE83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</w:t>
            </w:r>
          </w:p>
          <w:p w14:paraId="224C7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字號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4AD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執照號碼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061C6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具有急救訓練證照且於效期內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A7D6E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具有新生兒高級救命術證照</w:t>
            </w:r>
            <w:r w:rsidRPr="0083059D">
              <w:rPr>
                <w:rFonts w:eastAsia="標楷體"/>
                <w:b/>
                <w:szCs w:val="24"/>
              </w:rPr>
              <w:t>(NRP)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90F47F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具小兒高級救命術證照</w:t>
            </w:r>
            <w:r w:rsidRPr="0083059D">
              <w:rPr>
                <w:rFonts w:eastAsia="標楷體"/>
                <w:b/>
                <w:szCs w:val="24"/>
              </w:rPr>
              <w:t>(PALS&amp;APLS)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547379" w:rsidRPr="0083059D" w14:paraId="2BE4FFDA" w14:textId="77777777" w:rsidTr="00EF4C83">
        <w:trPr>
          <w:trHeight w:val="360"/>
        </w:trPr>
        <w:tc>
          <w:tcPr>
            <w:tcW w:w="704" w:type="dxa"/>
            <w:vMerge/>
            <w:shd w:val="clear" w:color="auto" w:fill="auto"/>
          </w:tcPr>
          <w:p w14:paraId="7A48591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8F127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C509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0551B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1B8E0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255CA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5FEA3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A8929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680BE88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2E91DE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0B38227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8FFC84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D7050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E8DCC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6A5BB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E4A4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83B5B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DE40D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56A1D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8AB769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242C871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46B62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C7A0C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6F061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49BBD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B7B09F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FFA0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B28A1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E687709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C158854" w14:textId="77777777" w:rsidTr="00EF4C83">
        <w:trPr>
          <w:trHeight w:val="340"/>
        </w:trPr>
        <w:tc>
          <w:tcPr>
            <w:tcW w:w="3256" w:type="dxa"/>
            <w:gridSpan w:val="4"/>
            <w:vMerge w:val="restart"/>
            <w:shd w:val="clear" w:color="auto" w:fill="auto"/>
            <w:vAlign w:val="center"/>
          </w:tcPr>
          <w:p w14:paraId="14F0CB3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111</w:t>
            </w: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年</w:t>
            </w:r>
            <w:r>
              <w:rPr>
                <w:rFonts w:eastAsia="標楷體" w:hint="eastAsia"/>
                <w:szCs w:val="24"/>
              </w:rPr>
              <w:t>現</w:t>
            </w:r>
            <w:r w:rsidRPr="0083059D">
              <w:rPr>
                <w:rFonts w:eastAsia="標楷體" w:hint="eastAsia"/>
                <w:szCs w:val="24"/>
              </w:rPr>
              <w:t>職人數</w:t>
            </w:r>
            <w:r w:rsidRPr="0083059D">
              <w:rPr>
                <w:rFonts w:eastAsia="標楷體" w:hint="eastAsia"/>
                <w:szCs w:val="24"/>
              </w:rPr>
              <w:t>(A)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4B16A8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14:paraId="554FA90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547379" w:rsidRPr="0083059D" w14:paraId="0E63E5F4" w14:textId="77777777" w:rsidTr="00EF4C83">
        <w:trPr>
          <w:trHeight w:val="567"/>
        </w:trPr>
        <w:tc>
          <w:tcPr>
            <w:tcW w:w="3256" w:type="dxa"/>
            <w:gridSpan w:val="4"/>
            <w:vMerge/>
            <w:shd w:val="clear" w:color="auto" w:fill="auto"/>
          </w:tcPr>
          <w:p w14:paraId="111BDD3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502C45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327E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20EAB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BD8FCB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9798394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註：</w:t>
      </w:r>
      <w:r w:rsidRPr="0083059D">
        <w:rPr>
          <w:rFonts w:eastAsia="標楷體"/>
          <w:sz w:val="20"/>
          <w:szCs w:val="24"/>
        </w:rPr>
        <w:t>1.</w:t>
      </w:r>
      <w:r w:rsidRPr="0083059D">
        <w:rPr>
          <w:rFonts w:eastAsia="標楷體"/>
          <w:sz w:val="20"/>
          <w:szCs w:val="24"/>
        </w:rPr>
        <w:t>請填寫機構現職照護人員其各年度接受教育訓練之課程時數統計。</w:t>
      </w:r>
    </w:p>
    <w:p w14:paraId="35B9989D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/>
          <w:sz w:val="20"/>
          <w:szCs w:val="24"/>
        </w:rPr>
        <w:t>課</w:t>
      </w:r>
      <w:r w:rsidRPr="0083059D">
        <w:rPr>
          <w:rFonts w:eastAsia="標楷體" w:hint="eastAsia"/>
          <w:sz w:val="20"/>
          <w:szCs w:val="24"/>
        </w:rPr>
        <w:t>程相關原始資料，如議程、課程講義、研習簽到…等請置於現場佐證。</w:t>
      </w:r>
    </w:p>
    <w:p w14:paraId="2C207C54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現職人數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 w:hint="eastAsia"/>
          <w:sz w:val="20"/>
          <w:szCs w:val="24"/>
        </w:rPr>
        <w:t>：係指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</w:t>
      </w:r>
      <w:r w:rsidRPr="0083059D">
        <w:rPr>
          <w:rFonts w:eastAsia="標楷體"/>
          <w:sz w:val="20"/>
          <w:szCs w:val="24"/>
        </w:rPr>
        <w:t>護理人員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含機構負責人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之人數。</w:t>
      </w:r>
    </w:p>
    <w:p w14:paraId="754E6C51" w14:textId="77777777" w:rsidR="00547379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嬰兒照顧人員資料</w:t>
      </w:r>
      <w:r w:rsidRPr="002367C0">
        <w:rPr>
          <w:rFonts w:eastAsia="標楷體" w:hint="eastAsia"/>
          <w:bCs/>
          <w:szCs w:val="24"/>
        </w:rPr>
        <w:t>及急救訓練證照效期</w:t>
      </w:r>
      <w:r w:rsidRPr="002367C0">
        <w:rPr>
          <w:rFonts w:eastAsia="標楷體"/>
          <w:bCs/>
          <w:szCs w:val="24"/>
        </w:rPr>
        <w:t>：</w:t>
      </w:r>
    </w:p>
    <w:p w14:paraId="5C9E5C68" w14:textId="77777777" w:rsidR="00547379" w:rsidRPr="00762315" w:rsidRDefault="00547379" w:rsidP="00547379">
      <w:pPr>
        <w:pStyle w:val="a3"/>
        <w:spacing w:line="400" w:lineRule="exact"/>
        <w:ind w:leftChars="300" w:left="720"/>
        <w:rPr>
          <w:rFonts w:eastAsia="標楷體"/>
          <w:b/>
          <w:szCs w:val="24"/>
        </w:rPr>
      </w:pPr>
      <w:r w:rsidRPr="00762315">
        <w:rPr>
          <w:rFonts w:eastAsia="標楷體" w:hint="eastAsia"/>
          <w:b/>
          <w:szCs w:val="24"/>
        </w:rPr>
        <w:t>(</w:t>
      </w:r>
      <w:r w:rsidRPr="00762315">
        <w:rPr>
          <w:rFonts w:eastAsia="標楷體" w:hint="eastAsia"/>
          <w:b/>
          <w:szCs w:val="24"/>
        </w:rPr>
        <w:t>請填寫下列欄位，並於評鑑當天提供佐證資料</w:t>
      </w:r>
      <w:r w:rsidRPr="00762315">
        <w:rPr>
          <w:rFonts w:eastAsia="標楷體" w:hint="eastAsia"/>
          <w:b/>
          <w:szCs w:val="24"/>
        </w:rPr>
        <w:t>)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699"/>
        <w:gridCol w:w="891"/>
        <w:gridCol w:w="891"/>
        <w:gridCol w:w="892"/>
        <w:gridCol w:w="891"/>
        <w:gridCol w:w="876"/>
        <w:gridCol w:w="16"/>
        <w:gridCol w:w="891"/>
        <w:gridCol w:w="893"/>
        <w:gridCol w:w="1848"/>
      </w:tblGrid>
      <w:tr w:rsidR="00547379" w:rsidRPr="0083059D" w14:paraId="7B53FEBD" w14:textId="77777777" w:rsidTr="00EF4C83">
        <w:tc>
          <w:tcPr>
            <w:tcW w:w="567" w:type="dxa"/>
            <w:vMerge w:val="restart"/>
            <w:shd w:val="clear" w:color="auto" w:fill="auto"/>
            <w:vAlign w:val="center"/>
          </w:tcPr>
          <w:p w14:paraId="424BDA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2B5F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2FDC6907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35B5FB5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62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85B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請依註</w:t>
            </w:r>
            <w:r w:rsidRPr="0083059D">
              <w:rPr>
                <w:rFonts w:eastAsia="標楷體" w:hint="eastAsia"/>
                <w:szCs w:val="24"/>
              </w:rPr>
              <w:t>1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3</w:t>
            </w:r>
            <w:r w:rsidRPr="0083059D"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216C52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如同時具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類以上資格者，亦請填寫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539AF91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具有急救訓練證照且於效期內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有請填「有效日期」，範例：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107.10.25)</w:t>
            </w:r>
          </w:p>
        </w:tc>
      </w:tr>
      <w:tr w:rsidR="00547379" w:rsidRPr="0083059D" w14:paraId="67A05ECE" w14:textId="77777777" w:rsidTr="00EF4C83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6088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6B23C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1347CCE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84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2E5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C68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4071C5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1733A" w14:textId="77777777" w:rsidTr="00EF4C83">
        <w:trPr>
          <w:trHeight w:val="1026"/>
        </w:trPr>
        <w:tc>
          <w:tcPr>
            <w:tcW w:w="567" w:type="dxa"/>
            <w:vMerge/>
            <w:shd w:val="clear" w:color="auto" w:fill="auto"/>
            <w:vAlign w:val="center"/>
          </w:tcPr>
          <w:p w14:paraId="0E61E6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DBF6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7D935E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42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CB9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4FE0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2119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6B9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AA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28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6868CA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461CCD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F1E468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43CF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724027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B7E3E5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52A0CD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93B2B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E1140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6E520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F116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AD0432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AE35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F42DE06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CBC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E45B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2E60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D5ACA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F1E74D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E7436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B538F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C23E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9F56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64340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D04E1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C092C9F" w14:textId="77777777" w:rsidTr="00EF4C83">
        <w:trPr>
          <w:trHeight w:val="45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34C4A6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人數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CDEF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shd w:val="clear" w:color="auto" w:fill="auto"/>
            <w:vAlign w:val="center"/>
          </w:tcPr>
          <w:p w14:paraId="275EB62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7E86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0</w:t>
            </w:r>
          </w:p>
        </w:tc>
      </w:tr>
    </w:tbl>
    <w:p w14:paraId="1701A34F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註：</w:t>
      </w:r>
      <w:r w:rsidRPr="0083059D">
        <w:rPr>
          <w:rFonts w:eastAsia="標楷體" w:hint="eastAsia"/>
          <w:sz w:val="20"/>
          <w:szCs w:val="24"/>
        </w:rPr>
        <w:t>1.</w:t>
      </w:r>
      <w:r w:rsidRPr="0083059D"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34E2D57B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 w:hint="eastAsia"/>
          <w:sz w:val="20"/>
          <w:szCs w:val="24"/>
        </w:rPr>
        <w:t>取得保母人員技術士證照。</w:t>
      </w:r>
    </w:p>
    <w:p w14:paraId="7D24A9F8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83059D"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02998A94" w14:textId="77777777" w:rsidR="00547379" w:rsidRDefault="00547379" w:rsidP="00547379">
      <w:pPr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66106D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b/>
          <w:bCs/>
          <w:szCs w:val="24"/>
        </w:rPr>
      </w:pPr>
      <w:r w:rsidRPr="00762315">
        <w:rPr>
          <w:rFonts w:eastAsia="標楷體" w:hint="eastAsia"/>
          <w:szCs w:val="24"/>
        </w:rPr>
        <w:t>110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7</w:t>
      </w:r>
      <w:r w:rsidRPr="00762315">
        <w:rPr>
          <w:rFonts w:eastAsia="標楷體"/>
          <w:szCs w:val="24"/>
        </w:rPr>
        <w:t>月</w:t>
      </w:r>
      <w:r w:rsidRPr="00762315">
        <w:rPr>
          <w:rFonts w:eastAsia="標楷體" w:hint="eastAsia"/>
          <w:szCs w:val="24"/>
        </w:rPr>
        <w:t>至</w:t>
      </w:r>
      <w:r w:rsidRPr="00762315">
        <w:rPr>
          <w:rFonts w:eastAsia="標楷體" w:hint="eastAsia"/>
          <w:szCs w:val="24"/>
        </w:rPr>
        <w:t>111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6</w:t>
      </w:r>
      <w:r w:rsidRPr="00762315">
        <w:rPr>
          <w:rFonts w:eastAsia="標楷體"/>
          <w:szCs w:val="24"/>
        </w:rPr>
        <w:t>月服務量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新立案機構</w:t>
      </w:r>
      <w:r w:rsidRPr="0083059D">
        <w:rPr>
          <w:rFonts w:eastAsia="標楷體"/>
          <w:szCs w:val="24"/>
        </w:rPr>
        <w:t>以立案</w:t>
      </w:r>
      <w:r w:rsidRPr="0083059D">
        <w:rPr>
          <w:rFonts w:eastAsia="標楷體" w:hint="eastAsia"/>
          <w:szCs w:val="24"/>
        </w:rPr>
        <w:t>1</w:t>
      </w:r>
      <w:r w:rsidRPr="0083059D">
        <w:rPr>
          <w:rFonts w:eastAsia="標楷體"/>
          <w:szCs w:val="24"/>
        </w:rPr>
        <w:t>月後</w:t>
      </w:r>
      <w:r w:rsidRPr="0083059D">
        <w:rPr>
          <w:rFonts w:eastAsia="標楷體" w:hint="eastAsia"/>
          <w:szCs w:val="24"/>
        </w:rPr>
        <w:t>計</w:t>
      </w:r>
      <w:r w:rsidRPr="0083059D">
        <w:rPr>
          <w:rFonts w:eastAsia="標楷體"/>
          <w:szCs w:val="24"/>
        </w:rPr>
        <w:t>)</w:t>
      </w:r>
    </w:p>
    <w:p w14:paraId="01911C71" w14:textId="77777777" w:rsidR="00547379" w:rsidRPr="0083059D" w:rsidRDefault="00547379" w:rsidP="00547379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83059D">
        <w:rPr>
          <w:rFonts w:eastAsia="標楷體"/>
          <w:szCs w:val="24"/>
        </w:rPr>
        <w:t>產婦：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嬰兒：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平均佔床率</w:t>
      </w:r>
      <w:r w:rsidRPr="0083059D">
        <w:rPr>
          <w:rFonts w:eastAsia="標楷體" w:hint="eastAsia"/>
          <w:szCs w:val="24"/>
        </w:rPr>
        <w:t>：</w:t>
      </w:r>
      <w:r w:rsidRPr="008136B4">
        <w:rPr>
          <w:rFonts w:eastAsia="標楷體" w:hint="eastAsia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％</w:t>
      </w:r>
    </w:p>
    <w:p w14:paraId="36FCC250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全年工作人員異動率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含調職及離職</w:t>
      </w:r>
      <w:r w:rsidRPr="0083059D">
        <w:rPr>
          <w:rFonts w:eastAsia="標楷體"/>
          <w:szCs w:val="24"/>
        </w:rPr>
        <w:t>)</w:t>
      </w:r>
      <w:r w:rsidRPr="0083059D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</w:t>
      </w:r>
      <w:r w:rsidRPr="0083059D">
        <w:rPr>
          <w:rFonts w:eastAsia="標楷體" w:hint="eastAsia"/>
          <w:szCs w:val="24"/>
        </w:rPr>
        <w:t>％、</w:t>
      </w:r>
      <w:r w:rsidRPr="0083059D">
        <w:rPr>
          <w:rFonts w:eastAsia="標楷體"/>
          <w:szCs w:val="24"/>
        </w:rPr>
        <w:t>主要原因：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</w:p>
    <w:p w14:paraId="19B757CC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  <w:u w:val="single"/>
        </w:rPr>
      </w:pPr>
      <w:r w:rsidRPr="0083059D">
        <w:rPr>
          <w:rFonts w:eastAsia="標楷體" w:hint="eastAsia"/>
          <w:szCs w:val="24"/>
        </w:rPr>
        <w:t>機構人力、薪資等依勞基法規定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29AFFF28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建</w:t>
      </w:r>
      <w:r w:rsidRPr="0083059D">
        <w:rPr>
          <w:rFonts w:eastAsia="標楷體"/>
          <w:szCs w:val="24"/>
        </w:rPr>
        <w:t>管檢查結果：合格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</w:p>
    <w:p w14:paraId="5FDC7766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消防檢查結果：合格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</w:t>
      </w:r>
      <w:r>
        <w:rPr>
          <w:rFonts w:eastAsia="標楷體" w:hint="eastAsia"/>
          <w:szCs w:val="24"/>
          <w:u w:val="single"/>
        </w:rPr>
        <w:t xml:space="preserve">          </w:t>
      </w:r>
    </w:p>
    <w:p w14:paraId="27DD640A" w14:textId="77777777" w:rsidR="00547379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食品</w:t>
      </w:r>
      <w:r w:rsidRPr="0083059D">
        <w:rPr>
          <w:rFonts w:eastAsia="標楷體"/>
          <w:szCs w:val="24"/>
        </w:rPr>
        <w:t>衛生合格證明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外訂者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、良好作業環境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自設者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/>
          <w:szCs w:val="24"/>
        </w:rPr>
        <w:t>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>( )</w:t>
      </w:r>
    </w:p>
    <w:p w14:paraId="7353A141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116452">
        <w:rPr>
          <w:rFonts w:eastAsia="標楷體" w:hint="eastAsia"/>
          <w:szCs w:val="24"/>
        </w:rPr>
        <w:t>供膳外包</w:t>
      </w:r>
      <w:r w:rsidRPr="00116452">
        <w:rPr>
          <w:rFonts w:eastAsia="標楷體" w:hint="eastAsia"/>
          <w:szCs w:val="24"/>
        </w:rPr>
        <w:t>(</w:t>
      </w:r>
      <w:r w:rsidRPr="00116452">
        <w:rPr>
          <w:rFonts w:eastAsia="標楷體" w:hint="eastAsia"/>
          <w:szCs w:val="24"/>
        </w:rPr>
        <w:t>外訂者</w:t>
      </w:r>
      <w:r w:rsidRPr="00116452">
        <w:rPr>
          <w:rFonts w:eastAsia="標楷體" w:hint="eastAsia"/>
          <w:szCs w:val="24"/>
        </w:rPr>
        <w:t>)</w:t>
      </w:r>
      <w:r w:rsidRPr="00116452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</w:rPr>
        <w:t>是</w:t>
      </w:r>
      <w:r w:rsidRPr="00116452">
        <w:rPr>
          <w:rFonts w:eastAsia="標楷體"/>
          <w:szCs w:val="24"/>
        </w:rPr>
        <w:t>( )</w:t>
      </w:r>
      <w:r w:rsidRPr="00116452"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否</w:t>
      </w:r>
      <w:r w:rsidRPr="00116452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)</w:t>
      </w:r>
    </w:p>
    <w:p w14:paraId="6A5E41B5" w14:textId="77777777" w:rsidR="00547379" w:rsidRDefault="00547379" w:rsidP="00547379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定型化契約：</w:t>
      </w:r>
      <w:r w:rsidRPr="0083059D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 xml:space="preserve"> )</w:t>
      </w:r>
      <w:r w:rsidRPr="0083059D">
        <w:rPr>
          <w:rFonts w:eastAsia="標楷體" w:hint="eastAsia"/>
          <w:szCs w:val="24"/>
        </w:rPr>
        <w:t>使用定型化契約</w:t>
      </w:r>
      <w:r w:rsidRPr="0083059D">
        <w:rPr>
          <w:rFonts w:eastAsia="標楷體" w:hint="eastAsia"/>
          <w:szCs w:val="24"/>
        </w:rPr>
        <w:t>;</w:t>
      </w:r>
    </w:p>
    <w:p w14:paraId="3D0BA9C6" w14:textId="77777777" w:rsidR="00547379" w:rsidRPr="00116452" w:rsidRDefault="00547379" w:rsidP="00547379">
      <w:pPr>
        <w:pStyle w:val="a3"/>
        <w:spacing w:line="440" w:lineRule="exact"/>
        <w:ind w:leftChars="900" w:left="2160"/>
        <w:rPr>
          <w:rFonts w:eastAsia="標楷體"/>
          <w:szCs w:val="24"/>
        </w:rPr>
      </w:pP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自訂契約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合格，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不合格，</w:t>
      </w:r>
      <w:r w:rsidRPr="00116452">
        <w:rPr>
          <w:rFonts w:eastAsia="標楷體"/>
          <w:szCs w:val="24"/>
        </w:rPr>
        <w:t>原因</w:t>
      </w:r>
      <w:r w:rsidRPr="00116452">
        <w:rPr>
          <w:rFonts w:eastAsia="標楷體" w:hint="eastAsia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</w:t>
      </w:r>
    </w:p>
    <w:p w14:paraId="037CF5CA" w14:textId="77777777" w:rsidR="00547379" w:rsidRDefault="00547379" w:rsidP="00547379">
      <w:pPr>
        <w:rPr>
          <w:rFonts w:eastAsia="標楷體"/>
          <w:b/>
          <w:bCs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BEDE63A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(</w:t>
      </w:r>
      <w:r w:rsidRPr="003E3F94">
        <w:rPr>
          <w:rFonts w:eastAsia="標楷體" w:hint="eastAsia"/>
          <w:b/>
          <w:sz w:val="28"/>
          <w:szCs w:val="24"/>
          <w:u w:val="single"/>
        </w:rPr>
        <w:t>110</w:t>
      </w:r>
      <w:r w:rsidRPr="003E3F94">
        <w:rPr>
          <w:rFonts w:eastAsia="標楷體"/>
          <w:b/>
          <w:sz w:val="28"/>
          <w:szCs w:val="24"/>
          <w:u w:val="single"/>
        </w:rPr>
        <w:t>年</w:t>
      </w:r>
      <w:r w:rsidRPr="003E3F94">
        <w:rPr>
          <w:rFonts w:eastAsia="標楷體" w:hint="eastAsia"/>
          <w:b/>
          <w:sz w:val="28"/>
          <w:szCs w:val="24"/>
          <w:u w:val="single"/>
        </w:rPr>
        <w:t>7</w:t>
      </w:r>
      <w:r w:rsidRPr="003E3F94">
        <w:rPr>
          <w:rFonts w:eastAsia="標楷體"/>
          <w:b/>
          <w:sz w:val="28"/>
          <w:szCs w:val="24"/>
          <w:u w:val="single"/>
        </w:rPr>
        <w:t>月</w:t>
      </w:r>
      <w:r w:rsidRPr="003E3F94">
        <w:rPr>
          <w:rFonts w:eastAsia="標楷體" w:hint="eastAsia"/>
          <w:b/>
          <w:sz w:val="28"/>
          <w:szCs w:val="24"/>
          <w:u w:val="single"/>
        </w:rPr>
        <w:t>至</w:t>
      </w:r>
      <w:r w:rsidRPr="003E3F94">
        <w:rPr>
          <w:rFonts w:eastAsia="標楷體" w:hint="eastAsia"/>
          <w:b/>
          <w:sz w:val="28"/>
          <w:szCs w:val="24"/>
          <w:u w:val="single"/>
        </w:rPr>
        <w:t>111</w:t>
      </w:r>
      <w:r w:rsidRPr="003E3F94">
        <w:rPr>
          <w:rFonts w:eastAsia="標楷體" w:hint="eastAsia"/>
          <w:b/>
          <w:sz w:val="28"/>
          <w:szCs w:val="24"/>
          <w:u w:val="single"/>
        </w:rPr>
        <w:t>年</w:t>
      </w:r>
      <w:r w:rsidRPr="003E3F94">
        <w:rPr>
          <w:rFonts w:eastAsia="標楷體"/>
          <w:b/>
          <w:sz w:val="28"/>
          <w:szCs w:val="24"/>
          <w:u w:val="single"/>
        </w:rPr>
        <w:t>6</w:t>
      </w:r>
      <w:r w:rsidRPr="003E3F94">
        <w:rPr>
          <w:rFonts w:eastAsia="標楷體" w:hint="eastAsia"/>
          <w:b/>
          <w:sz w:val="28"/>
          <w:szCs w:val="24"/>
          <w:u w:val="single"/>
        </w:rPr>
        <w:t>月</w:t>
      </w:r>
      <w:r w:rsidRPr="0083059D">
        <w:rPr>
          <w:rFonts w:eastAsia="標楷體" w:hint="eastAsia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547379" w:rsidRPr="0083059D" w14:paraId="05806256" w14:textId="77777777" w:rsidTr="00EF4C83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20A6207B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2038C742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14:paraId="3D40E7C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住房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  <w:r w:rsidRPr="0083059D">
              <w:rPr>
                <w:rFonts w:eastAsia="標楷體"/>
                <w:b/>
                <w:szCs w:val="24"/>
              </w:rPr>
              <w:t>(A)</w:t>
            </w:r>
          </w:p>
          <w:p w14:paraId="7E0864A0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扣除人數</w:t>
            </w:r>
            <w:r w:rsidRPr="0083059D">
              <w:rPr>
                <w:rFonts w:eastAsia="標楷體" w:hint="eastAsia"/>
                <w:b/>
                <w:szCs w:val="24"/>
              </w:rPr>
              <w:t>及原因請填寫附表</w:t>
            </w:r>
            <w:r w:rsidRPr="0083059D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</w:tcBorders>
            <w:vAlign w:val="center"/>
          </w:tcPr>
          <w:p w14:paraId="23095C3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14:paraId="3922864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總哺餵率</w:t>
            </w:r>
          </w:p>
          <w:p w14:paraId="7C85969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E=(B+C)/A</w:t>
            </w:r>
          </w:p>
          <w:p w14:paraId="2BEF58C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136B4">
              <w:rPr>
                <w:rFonts w:eastAsia="標楷體"/>
                <w:b/>
                <w:szCs w:val="24"/>
              </w:rPr>
              <w:t>×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83059D">
              <w:rPr>
                <w:rFonts w:eastAsia="標楷體"/>
                <w:b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14:paraId="182CB09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混合母乳轉純母乳</w:t>
            </w:r>
          </w:p>
        </w:tc>
      </w:tr>
      <w:tr w:rsidR="00547379" w:rsidRPr="0083059D" w14:paraId="225F3B25" w14:textId="77777777" w:rsidTr="00EF4C83">
        <w:trPr>
          <w:cantSplit/>
          <w:trHeight w:val="340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294934EA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87FCD45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59F2CF3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53047A9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混合母乳</w:t>
            </w:r>
          </w:p>
          <w:p w14:paraId="6DE1197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母乳</w:t>
            </w:r>
            <w:r w:rsidRPr="0083059D">
              <w:rPr>
                <w:rFonts w:eastAsia="標楷體"/>
                <w:b/>
                <w:szCs w:val="24"/>
              </w:rPr>
              <w:t>+</w:t>
            </w:r>
            <w:r w:rsidRPr="0083059D">
              <w:rPr>
                <w:rFonts w:eastAsia="標楷體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6F9A3BF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純配方奶</w:t>
            </w:r>
          </w:p>
        </w:tc>
        <w:tc>
          <w:tcPr>
            <w:tcW w:w="1332" w:type="dxa"/>
            <w:vMerge/>
            <w:vAlign w:val="center"/>
          </w:tcPr>
          <w:p w14:paraId="0AFCA32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190B7F83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人數</w:t>
            </w:r>
          </w:p>
          <w:p w14:paraId="6927797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Pr="0076067D">
              <w:rPr>
                <w:rFonts w:eastAsia="標楷體"/>
                <w:b/>
                <w:color w:val="FF0000"/>
                <w:szCs w:val="24"/>
              </w:rPr>
              <w:t>F</w:t>
            </w:r>
            <w:r w:rsidRPr="0076067D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14:paraId="2A6C9364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547379" w:rsidRPr="0083059D" w14:paraId="3E36F3DC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3A6CCFC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B6C279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14:paraId="7F378FF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119AD4E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B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BE6FB4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6742F70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F0BF41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C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8A06F7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1DE2441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C5BD25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D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A2451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1332" w:type="dxa"/>
            <w:vMerge/>
            <w:vAlign w:val="center"/>
          </w:tcPr>
          <w:p w14:paraId="2140DD7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507C1556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434B638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547379" w:rsidRPr="0083059D" w14:paraId="20B965F1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5D361E6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3858D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14:paraId="0CB3FAC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FA88E9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B/A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07421F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2473AD2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C/A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1A8786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2114C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D/A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1332" w:type="dxa"/>
            <w:vMerge/>
            <w:vAlign w:val="center"/>
          </w:tcPr>
          <w:p w14:paraId="3B265FE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4A39B2FA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2293F2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151FB6E3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3888F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8E8219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C5D32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E5D11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6A81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7E615F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0E62F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C686B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02B60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B2E04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F63D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2BFAC69E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CB7D1D1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2F9375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DCCB43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12956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9D614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4CBF17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FB4BA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992355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49140A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20E061D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B1767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47A049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EA254D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49EAEB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6A0F2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770D63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D621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C062E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A9EC8A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8838F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A22E2C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762C8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3AE14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0FAA325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6EDD106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1CBDB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4AF7B8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B22202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738C1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76427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85DE7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590935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671E5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A7A3D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E9B90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30B76DE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A51BAD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C7A13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23A2C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CD55B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02FFB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BE26F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8D2C4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8C4F7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7582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BA348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22F03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D40712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800DF1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7C0FF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67E16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E21EDC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ACF1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3B1B50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7A5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7061B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0576D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51E40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48C164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2661E0B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C427FB9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E2AB4C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765DE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A0B50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F0ED6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4375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1F4DC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9C98C9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42408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56409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9D02D4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9E9D70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229B3B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83DDDE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875A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447E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7EAF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161F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CC3C8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DF721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CDCF24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346CF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E944A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95ABAB0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AEAD6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1E2648E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DC75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2A0ED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2BFDB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5BB7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0AAB89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1B60AB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6FC621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F0E003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72B0B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840F67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38B8CD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A7E06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757B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BF7F28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5220908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655FA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B72A1C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B4D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EA3C8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C50F65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907B8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4EB906A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F3BC78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0362B53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7CCF3F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5C2D0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0DD081F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316BD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A705F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412F5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165728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8B42D5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33CF7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3FDA5C4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C10319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644B23B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31A687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CA5B6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5C4850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D4EA3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2CF299B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1FF5E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6CD8C1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2942C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1978A2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E501CF5" w14:textId="77777777" w:rsidTr="00EF4C83">
        <w:trPr>
          <w:cantSplit/>
          <w:trHeight w:val="454"/>
          <w:jc w:val="center"/>
        </w:trPr>
        <w:tc>
          <w:tcPr>
            <w:tcW w:w="3069" w:type="dxa"/>
            <w:gridSpan w:val="2"/>
            <w:vAlign w:val="center"/>
          </w:tcPr>
          <w:p w14:paraId="74CD37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vAlign w:val="center"/>
          </w:tcPr>
          <w:p w14:paraId="7FDDE22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E38F69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A59AA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0CFA0B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6FA2CF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40F69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1273D6B2" w14:textId="77777777" w:rsidR="00547379" w:rsidRPr="0083059D" w:rsidRDefault="00547379" w:rsidP="00547379">
      <w:pPr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註：</w:t>
      </w:r>
      <w:r w:rsidRPr="0083059D">
        <w:rPr>
          <w:rFonts w:eastAsia="標楷體"/>
          <w:szCs w:val="24"/>
        </w:rPr>
        <w:t>純母乳</w:t>
      </w:r>
      <w:r w:rsidRPr="0083059D">
        <w:rPr>
          <w:rFonts w:eastAsia="標楷體" w:hint="eastAsia"/>
          <w:szCs w:val="24"/>
        </w:rPr>
        <w:t>指從入住到出機構前完全餵食母乳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未添加母乳之外食物及飲料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。</w:t>
      </w:r>
    </w:p>
    <w:p w14:paraId="01002F87" w14:textId="77777777" w:rsidR="00547379" w:rsidRDefault="00547379" w:rsidP="00547379">
      <w:pPr>
        <w:rPr>
          <w:rFonts w:eastAsia="標楷體"/>
          <w:szCs w:val="24"/>
        </w:rPr>
      </w:pPr>
    </w:p>
    <w:p w14:paraId="7F2BFEBE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D8C1C6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－附表</w:t>
      </w:r>
      <w:r w:rsidRPr="0083059D">
        <w:rPr>
          <w:rFonts w:eastAsia="標楷體" w:hint="eastAsia"/>
          <w:sz w:val="28"/>
          <w:szCs w:val="24"/>
        </w:rPr>
        <w:t>(</w:t>
      </w:r>
      <w:r w:rsidRPr="00F73567">
        <w:rPr>
          <w:rFonts w:eastAsia="標楷體" w:hint="eastAsia"/>
          <w:b/>
          <w:bCs/>
          <w:sz w:val="28"/>
          <w:szCs w:val="24"/>
        </w:rPr>
        <w:t>110</w:t>
      </w:r>
      <w:r w:rsidRPr="00F73567">
        <w:rPr>
          <w:rFonts w:eastAsia="標楷體" w:hint="eastAsia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7</w:t>
      </w:r>
      <w:r w:rsidRPr="00F73567">
        <w:rPr>
          <w:rFonts w:eastAsia="標楷體" w:hint="eastAsia"/>
          <w:b/>
          <w:bCs/>
          <w:sz w:val="28"/>
          <w:szCs w:val="24"/>
        </w:rPr>
        <w:t>月至</w:t>
      </w:r>
      <w:r w:rsidRPr="00F73567">
        <w:rPr>
          <w:rFonts w:eastAsia="標楷體" w:hint="eastAsia"/>
          <w:b/>
          <w:bCs/>
          <w:sz w:val="28"/>
          <w:szCs w:val="24"/>
        </w:rPr>
        <w:t>111</w:t>
      </w:r>
      <w:r w:rsidRPr="00F73567">
        <w:rPr>
          <w:rFonts w:eastAsia="標楷體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6</w:t>
      </w:r>
      <w:r w:rsidRPr="00F73567">
        <w:rPr>
          <w:rFonts w:eastAsia="標楷體"/>
          <w:b/>
          <w:bCs/>
          <w:sz w:val="28"/>
          <w:szCs w:val="24"/>
        </w:rPr>
        <w:t>月</w:t>
      </w:r>
      <w:r w:rsidRPr="0083059D"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080"/>
        <w:gridCol w:w="1620"/>
        <w:gridCol w:w="5248"/>
      </w:tblGrid>
      <w:tr w:rsidR="00547379" w:rsidRPr="0083059D" w14:paraId="3463B27F" w14:textId="77777777" w:rsidTr="00EF4C83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l2br w:val="single" w:sz="4" w:space="0" w:color="auto"/>
            </w:tcBorders>
            <w:vAlign w:val="center"/>
          </w:tcPr>
          <w:p w14:paraId="778EACF5" w14:textId="77777777" w:rsidR="00547379" w:rsidRPr="0083059D" w:rsidRDefault="00547379" w:rsidP="00EF4C83">
            <w:pPr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378E1FA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vAlign w:val="center"/>
          </w:tcPr>
          <w:p w14:paraId="62610BD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實際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</w:p>
        </w:tc>
        <w:tc>
          <w:tcPr>
            <w:tcW w:w="6868" w:type="dxa"/>
            <w:gridSpan w:val="2"/>
            <w:vAlign w:val="center"/>
          </w:tcPr>
          <w:p w14:paraId="400FAC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547379" w:rsidRPr="0083059D" w14:paraId="3FCA2B43" w14:textId="77777777" w:rsidTr="00EF4C83">
        <w:trPr>
          <w:cantSplit/>
          <w:trHeight w:val="20"/>
          <w:jc w:val="center"/>
        </w:trPr>
        <w:tc>
          <w:tcPr>
            <w:tcW w:w="1273" w:type="dxa"/>
            <w:vMerge/>
            <w:tcBorders>
              <w:tl2br w:val="single" w:sz="4" w:space="0" w:color="auto"/>
            </w:tcBorders>
          </w:tcPr>
          <w:p w14:paraId="6FC37D1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39A1C13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7EB60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vAlign w:val="center"/>
          </w:tcPr>
          <w:p w14:paraId="5118C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547379" w:rsidRPr="0083059D" w14:paraId="7027D80F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9EA7145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/>
                <w:color w:val="FF0000"/>
                <w:szCs w:val="24"/>
              </w:rPr>
              <w:t>填寫範例</w:t>
            </w:r>
          </w:p>
        </w:tc>
        <w:tc>
          <w:tcPr>
            <w:tcW w:w="1080" w:type="dxa"/>
            <w:vAlign w:val="center"/>
          </w:tcPr>
          <w:p w14:paraId="42084C4B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14:paraId="5363A61F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</w:t>
            </w:r>
          </w:p>
        </w:tc>
        <w:tc>
          <w:tcPr>
            <w:tcW w:w="5248" w:type="dxa"/>
            <w:vAlign w:val="center"/>
          </w:tcPr>
          <w:p w14:paraId="30E8DB0A" w14:textId="77777777" w:rsidR="00547379" w:rsidRPr="002D1A1B" w:rsidRDefault="00547379" w:rsidP="00EF4C83">
            <w:pPr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1/20</w:t>
            </w:r>
            <w:r w:rsidRPr="002D1A1B">
              <w:rPr>
                <w:rFonts w:eastAsia="標楷體" w:hint="eastAsia"/>
                <w:color w:val="FF0000"/>
                <w:szCs w:val="24"/>
              </w:rPr>
              <w:t>嬰兒大便有血轉出至</w:t>
            </w:r>
            <w:r w:rsidRPr="002D1A1B">
              <w:rPr>
                <w:rFonts w:eastAsia="標楷體" w:hint="eastAsia"/>
                <w:color w:val="FF0000"/>
                <w:szCs w:val="24"/>
              </w:rPr>
              <w:t>XX</w:t>
            </w:r>
            <w:r w:rsidRPr="002D1A1B">
              <w:rPr>
                <w:rFonts w:eastAsia="標楷體" w:hint="eastAsia"/>
                <w:color w:val="FF0000"/>
                <w:szCs w:val="24"/>
              </w:rPr>
              <w:t>醫院做檢查</w:t>
            </w:r>
          </w:p>
        </w:tc>
      </w:tr>
      <w:tr w:rsidR="00547379" w:rsidRPr="0083059D" w14:paraId="50161CB7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4398B7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D5D2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08916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5BFF49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318114B3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7B5881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70EB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F73B1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AA3305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E80E15C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003F4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vAlign w:val="center"/>
          </w:tcPr>
          <w:p w14:paraId="72BDA0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C32E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DD2793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15270F9" w14:textId="77777777" w:rsidR="00547379" w:rsidRPr="0083059D" w:rsidRDefault="00547379" w:rsidP="00547379">
      <w:pPr>
        <w:ind w:leftChars="300" w:left="7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備註：當月實際入住產婦數－轉出扣除人數＝當月實際產婦數</w:t>
      </w:r>
      <w:r w:rsidRPr="0083059D">
        <w:rPr>
          <w:rFonts w:eastAsia="標楷體" w:hint="eastAsia"/>
          <w:sz w:val="20"/>
          <w:szCs w:val="24"/>
        </w:rPr>
        <w:t>[</w:t>
      </w:r>
      <w:r w:rsidRPr="0083059D">
        <w:rPr>
          <w:rFonts w:eastAsia="標楷體" w:hint="eastAsia"/>
          <w:sz w:val="20"/>
          <w:szCs w:val="24"/>
        </w:rPr>
        <w:t>亦即上表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/>
          <w:sz w:val="20"/>
          <w:szCs w:val="24"/>
        </w:rPr>
        <w:t>]</w:t>
      </w:r>
    </w:p>
    <w:p w14:paraId="42C4BF52" w14:textId="77777777" w:rsidR="00547379" w:rsidRPr="0083059D" w:rsidRDefault="00547379" w:rsidP="00547379">
      <w:pPr>
        <w:jc w:val="center"/>
        <w:rPr>
          <w:rFonts w:eastAsia="標楷體"/>
          <w:sz w:val="28"/>
          <w:szCs w:val="24"/>
        </w:rPr>
      </w:pPr>
      <w:r w:rsidRPr="0083059D"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01"/>
        <w:gridCol w:w="1459"/>
        <w:gridCol w:w="1459"/>
        <w:gridCol w:w="1459"/>
        <w:gridCol w:w="1460"/>
      </w:tblGrid>
      <w:tr w:rsidR="00547379" w:rsidRPr="0083059D" w14:paraId="06B7E211" w14:textId="77777777" w:rsidTr="00637143">
        <w:trPr>
          <w:trHeight w:val="283"/>
          <w:tblHeader/>
          <w:jc w:val="center"/>
        </w:trPr>
        <w:tc>
          <w:tcPr>
            <w:tcW w:w="1276" w:type="dxa"/>
            <w:vMerge w:val="restart"/>
            <w:vAlign w:val="center"/>
          </w:tcPr>
          <w:p w14:paraId="10EC95D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2101" w:type="dxa"/>
            <w:vMerge w:val="restart"/>
            <w:vAlign w:val="center"/>
          </w:tcPr>
          <w:p w14:paraId="5F3D25E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</w:t>
            </w:r>
          </w:p>
          <w:p w14:paraId="47E416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918" w:type="dxa"/>
            <w:gridSpan w:val="2"/>
            <w:vAlign w:val="center"/>
          </w:tcPr>
          <w:p w14:paraId="14303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19" w:type="dxa"/>
            <w:gridSpan w:val="2"/>
            <w:vAlign w:val="center"/>
          </w:tcPr>
          <w:p w14:paraId="19C3C7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34974133" w14:textId="77777777" w:rsidTr="00637143">
        <w:trPr>
          <w:trHeight w:val="283"/>
          <w:tblHeader/>
          <w:jc w:val="center"/>
        </w:trPr>
        <w:tc>
          <w:tcPr>
            <w:tcW w:w="1276" w:type="dxa"/>
            <w:vMerge/>
            <w:vAlign w:val="center"/>
          </w:tcPr>
          <w:p w14:paraId="57685D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14:paraId="59D10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30680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59" w:type="dxa"/>
            <w:vAlign w:val="center"/>
          </w:tcPr>
          <w:p w14:paraId="6B81CDCC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  <w:tc>
          <w:tcPr>
            <w:tcW w:w="1459" w:type="dxa"/>
            <w:vAlign w:val="center"/>
          </w:tcPr>
          <w:p w14:paraId="6DC0EA1E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人日數</w:t>
            </w:r>
          </w:p>
        </w:tc>
        <w:tc>
          <w:tcPr>
            <w:tcW w:w="1460" w:type="dxa"/>
            <w:vAlign w:val="center"/>
          </w:tcPr>
          <w:p w14:paraId="1CE26707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</w:tr>
      <w:tr w:rsidR="00547379" w:rsidRPr="0083059D" w14:paraId="58839AF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AD0A3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E6D7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18B6B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676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989D1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72459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27E206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4BDC0EE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43592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636DB9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193E0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10A91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D7166B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3E62A4A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0BAD991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1DD6A5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E85D4A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3D2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51E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619B9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5E3DA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FF153F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82FFB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3D17C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6A0452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D88FE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BA587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5C52DD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27167CC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3A7D5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8B47C8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1A72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4B50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F25BCB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1BC7E0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87C72E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95049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2F07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3797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2C829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3EE22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CA4A1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73BDB8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E610B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C136D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04E18E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F1F0D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562F7D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080E7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B8A5364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74ADEBC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F3B4A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09E1C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CAAD6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0E5F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FD37F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3C4E3C5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06E12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9B8BF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A294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B27F6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734CE1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ECFB337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1FDFA80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23EC5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D28C41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F834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FF099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3C3BD7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4E8C41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611B2B1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A519A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7AA9F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7C246F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328EE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458921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62BCCB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0B7610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61205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C6F0B9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B1D783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49A1C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731A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E228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5A89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2101" w:type="dxa"/>
            <w:vAlign w:val="center"/>
          </w:tcPr>
          <w:p w14:paraId="115578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6F02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73BF5B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24D8C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241D68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45BE9750" w14:textId="77777777" w:rsidR="00547379" w:rsidRPr="0083059D" w:rsidRDefault="00547379" w:rsidP="00637143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</w:t>
      </w:r>
      <w:r w:rsidRPr="0083059D">
        <w:rPr>
          <w:rFonts w:eastAsia="標楷體"/>
          <w:bCs/>
          <w:sz w:val="20"/>
          <w:szCs w:val="24"/>
        </w:rPr>
        <w:t>統計日期：</w:t>
      </w:r>
      <w:r w:rsidRPr="003E3F94">
        <w:rPr>
          <w:rFonts w:eastAsia="標楷體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10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7</w:t>
      </w:r>
      <w:r w:rsidRPr="003E3F94">
        <w:rPr>
          <w:rFonts w:eastAsia="標楷體"/>
          <w:b/>
          <w:bCs/>
          <w:sz w:val="20"/>
          <w:szCs w:val="24"/>
        </w:rPr>
        <w:t>月至</w:t>
      </w:r>
      <w:r w:rsidRPr="003E3F94">
        <w:rPr>
          <w:rFonts w:eastAsia="標楷體" w:hint="eastAsia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11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6</w:t>
      </w:r>
      <w:r w:rsidRPr="0083059D">
        <w:rPr>
          <w:rFonts w:eastAsia="標楷體"/>
          <w:sz w:val="20"/>
          <w:szCs w:val="24"/>
        </w:rPr>
        <w:t>月服務量：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新立案機構以立案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月後計</w:t>
      </w:r>
      <w:r w:rsidRPr="0083059D">
        <w:rPr>
          <w:rFonts w:eastAsia="標楷體"/>
          <w:sz w:val="20"/>
          <w:szCs w:val="24"/>
        </w:rPr>
        <w:t>)</w:t>
      </w:r>
    </w:p>
    <w:p w14:paraId="3BBFB9D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二、正常產婦為母嬰皆正常的母親數</w:t>
      </w:r>
    </w:p>
    <w:p w14:paraId="45496EE2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三、計算之分母為當月母嬰皆正常的母親數。</w:t>
      </w:r>
    </w:p>
    <w:p w14:paraId="2D2F9EA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四、親子同室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小時為連續未中斷之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小時。</w:t>
      </w:r>
    </w:p>
    <w:p w14:paraId="16E6629C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五、親子同室</w:t>
      </w:r>
      <w:r w:rsidRPr="0083059D">
        <w:rPr>
          <w:rFonts w:eastAsia="標楷體"/>
          <w:sz w:val="20"/>
          <w:szCs w:val="24"/>
        </w:rPr>
        <w:t>24</w:t>
      </w:r>
      <w:r w:rsidRPr="0083059D">
        <w:rPr>
          <w:rFonts w:eastAsia="標楷體"/>
          <w:sz w:val="20"/>
          <w:szCs w:val="24"/>
        </w:rPr>
        <w:t>小時中，因為洗澡或其他必要醫療措施而中斷的時間不得超過</w:t>
      </w:r>
      <w:r w:rsidRPr="0083059D">
        <w:rPr>
          <w:rFonts w:eastAsia="標楷體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小時。</w:t>
      </w:r>
    </w:p>
    <w:p w14:paraId="1F61AA67" w14:textId="77777777" w:rsidR="00547379" w:rsidRPr="00127EA7" w:rsidRDefault="00547379" w:rsidP="00637143">
      <w:pPr>
        <w:ind w:leftChars="350" w:left="124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六、公式：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當日實施親子同室之人數除以該日母嬰皆正常的總人數</w:t>
      </w:r>
      <w:r w:rsidRPr="0083059D">
        <w:rPr>
          <w:rFonts w:eastAsia="標楷體"/>
          <w:sz w:val="20"/>
          <w:szCs w:val="24"/>
        </w:rPr>
        <w:t>)</w:t>
      </w:r>
      <w:r w:rsidRPr="0083059D">
        <w:rPr>
          <w:rFonts w:eastAsia="標楷體"/>
          <w:sz w:val="20"/>
          <w:szCs w:val="24"/>
        </w:rPr>
        <w:t>計算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日加總後除以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日為該月份之親子同室率。</w:t>
      </w:r>
    </w:p>
    <w:p w14:paraId="00D2FFF2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39B1A82D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287AC0BD" w14:textId="77777777" w:rsidR="00547379" w:rsidRPr="002D1A1B" w:rsidRDefault="00547379" w:rsidP="00547379">
      <w:pPr>
        <w:jc w:val="center"/>
        <w:rPr>
          <w:rFonts w:eastAsia="標楷體"/>
          <w:b/>
          <w:color w:val="FF0000"/>
          <w:sz w:val="28"/>
          <w:szCs w:val="24"/>
        </w:rPr>
      </w:pPr>
      <w:r w:rsidRPr="0083059D">
        <w:rPr>
          <w:rFonts w:eastAsia="標楷體" w:hint="eastAsia"/>
          <w:b/>
          <w:sz w:val="28"/>
          <w:szCs w:val="24"/>
        </w:rPr>
        <w:t>親子同室統計表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 </w:t>
      </w:r>
      <w:r w:rsidRPr="0083059D">
        <w:rPr>
          <w:rFonts w:eastAsia="標楷體" w:hint="eastAsia"/>
          <w:b/>
          <w:sz w:val="28"/>
          <w:szCs w:val="24"/>
        </w:rPr>
        <w:t>年</w:t>
      </w:r>
      <w:r w:rsidRPr="0083059D">
        <w:rPr>
          <w:rFonts w:eastAsia="標楷體" w:hint="eastAsia"/>
          <w:b/>
          <w:sz w:val="28"/>
          <w:szCs w:val="24"/>
        </w:rPr>
        <w:t xml:space="preserve"> 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</w:t>
      </w:r>
      <w:r w:rsidRPr="0083059D">
        <w:rPr>
          <w:rFonts w:eastAsia="標楷體" w:hint="eastAsia"/>
          <w:b/>
          <w:sz w:val="28"/>
          <w:szCs w:val="24"/>
        </w:rPr>
        <w:t>月</w:t>
      </w:r>
      <w:r w:rsidRPr="002D1A1B">
        <w:rPr>
          <w:rFonts w:eastAsia="標楷體" w:hint="eastAsia"/>
          <w:b/>
          <w:color w:val="FF0000"/>
          <w:sz w:val="28"/>
          <w:szCs w:val="24"/>
        </w:rPr>
        <w:t>(</w:t>
      </w:r>
      <w:r w:rsidRPr="002D1A1B">
        <w:rPr>
          <w:rFonts w:eastAsia="標楷體" w:hint="eastAsia"/>
          <w:b/>
          <w:color w:val="FF0000"/>
          <w:sz w:val="28"/>
          <w:szCs w:val="24"/>
        </w:rPr>
        <w:t>範例</w:t>
      </w:r>
      <w:r w:rsidRPr="002D1A1B">
        <w:rPr>
          <w:rFonts w:eastAsia="標楷體" w:hint="eastAsia"/>
          <w:b/>
          <w:color w:val="FF0000"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856"/>
        <w:gridCol w:w="1507"/>
        <w:gridCol w:w="1425"/>
        <w:gridCol w:w="1446"/>
        <w:gridCol w:w="1646"/>
      </w:tblGrid>
      <w:tr w:rsidR="00547379" w:rsidRPr="0083059D" w14:paraId="5FCAA8E2" w14:textId="77777777" w:rsidTr="00637143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0840D1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vAlign w:val="center"/>
          </w:tcPr>
          <w:p w14:paraId="39A76B3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vAlign w:val="center"/>
          </w:tcPr>
          <w:p w14:paraId="66CA2D2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vAlign w:val="center"/>
          </w:tcPr>
          <w:p w14:paraId="7533D0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61F13120" w14:textId="77777777" w:rsidTr="00637143">
        <w:trPr>
          <w:trHeight w:val="283"/>
          <w:jc w:val="center"/>
        </w:trPr>
        <w:tc>
          <w:tcPr>
            <w:tcW w:w="1129" w:type="dxa"/>
            <w:vMerge/>
            <w:vAlign w:val="center"/>
          </w:tcPr>
          <w:p w14:paraId="7CBDC5A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1753C86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43B9DF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vAlign w:val="center"/>
          </w:tcPr>
          <w:p w14:paraId="7E26D2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vAlign w:val="center"/>
          </w:tcPr>
          <w:p w14:paraId="3264BD4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vAlign w:val="center"/>
          </w:tcPr>
          <w:p w14:paraId="5DBE207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</w:tr>
      <w:tr w:rsidR="00547379" w:rsidRPr="0083059D" w14:paraId="1F0EB392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7CF691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vAlign w:val="center"/>
          </w:tcPr>
          <w:p w14:paraId="1A26DC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5FD80A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E2502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vAlign w:val="center"/>
          </w:tcPr>
          <w:p w14:paraId="6CD9B5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770893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543EFB2E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120BB2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vAlign w:val="center"/>
          </w:tcPr>
          <w:p w14:paraId="65C981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7E68AE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0EA43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621D0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A4997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505DAD26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0F36FE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vAlign w:val="center"/>
          </w:tcPr>
          <w:p w14:paraId="4BBF4F5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0552936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BEE442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EB9E6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0CC72E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171F41A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34C874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vAlign w:val="center"/>
          </w:tcPr>
          <w:p w14:paraId="093C83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718A8F9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14:paraId="6BB367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vAlign w:val="center"/>
          </w:tcPr>
          <w:p w14:paraId="5C8442F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90B07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7C921C3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2527A5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總人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數</w:t>
            </w:r>
          </w:p>
        </w:tc>
        <w:tc>
          <w:tcPr>
            <w:tcW w:w="1856" w:type="dxa"/>
            <w:vAlign w:val="center"/>
          </w:tcPr>
          <w:p w14:paraId="7D03F7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vAlign w:val="center"/>
          </w:tcPr>
          <w:p w14:paraId="1C29EE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0F9EC02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446" w:type="dxa"/>
            <w:vAlign w:val="center"/>
          </w:tcPr>
          <w:p w14:paraId="583E07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14:paraId="5EA860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45</w:t>
            </w:r>
          </w:p>
        </w:tc>
      </w:tr>
    </w:tbl>
    <w:p w14:paraId="0C5294B3" w14:textId="77777777" w:rsidR="00547379" w:rsidRPr="0083059D" w:rsidRDefault="00547379" w:rsidP="00F73567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備註：一、正常產婦為母嬰皆正常的母親數</w:t>
      </w:r>
    </w:p>
    <w:p w14:paraId="571F5B96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二、計算之分母為當月母嬰皆正常的母親數。</w:t>
      </w:r>
    </w:p>
    <w:p w14:paraId="69096B0C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三、親子同室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小時為連續未中斷之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295C983B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四、親子同室</w:t>
      </w:r>
      <w:r w:rsidRPr="0083059D">
        <w:rPr>
          <w:rFonts w:eastAsia="標楷體" w:hint="eastAsia"/>
          <w:sz w:val="20"/>
          <w:szCs w:val="24"/>
        </w:rPr>
        <w:t>24</w:t>
      </w:r>
      <w:r w:rsidRPr="0083059D"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6048E659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五、公式：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當日實施親子同室之人數除以該日母嬰皆正常的總人數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計算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日加總後除以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日為該月份之親子同室率。</w:t>
      </w:r>
    </w:p>
    <w:p w14:paraId="67B9D925" w14:textId="77777777" w:rsidR="00547379" w:rsidRPr="00635EF9" w:rsidRDefault="00547379" w:rsidP="00F73567">
      <w:pPr>
        <w:ind w:leftChars="350" w:left="840"/>
      </w:pPr>
    </w:p>
    <w:p w14:paraId="29584AC1" w14:textId="758A87AC" w:rsidR="00547379" w:rsidRPr="00637143" w:rsidRDefault="00547379">
      <w:pPr>
        <w:rPr>
          <w:b/>
          <w:bCs/>
        </w:rPr>
        <w:sectPr w:rsidR="00547379" w:rsidRPr="00637143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84EBB16" w14:textId="77777777" w:rsidR="002D2CBE" w:rsidRPr="00C30B0D" w:rsidRDefault="002D2CBE" w:rsidP="002D2CBE">
      <w:pPr>
        <w:spacing w:line="440" w:lineRule="exact"/>
        <w:jc w:val="center"/>
        <w:rPr>
          <w:rFonts w:eastAsia="標楷體"/>
          <w:bCs/>
          <w:kern w:val="0"/>
          <w:sz w:val="32"/>
          <w:szCs w:val="36"/>
        </w:rPr>
      </w:pPr>
      <w:r>
        <w:rPr>
          <w:rFonts w:eastAsia="標楷體" w:hint="eastAsia"/>
          <w:bCs/>
          <w:kern w:val="0"/>
          <w:sz w:val="32"/>
          <w:szCs w:val="36"/>
        </w:rPr>
        <w:t>臺</w:t>
      </w:r>
      <w:r w:rsidRPr="00C30B0D">
        <w:rPr>
          <w:rFonts w:eastAsia="標楷體" w:hint="eastAsia"/>
          <w:bCs/>
          <w:kern w:val="0"/>
          <w:sz w:val="32"/>
          <w:szCs w:val="36"/>
        </w:rPr>
        <w:t>北市政府衛生局</w:t>
      </w:r>
      <w:r w:rsidRPr="00C30B0D">
        <w:rPr>
          <w:rFonts w:eastAsia="標楷體" w:hint="eastAsia"/>
          <w:bCs/>
          <w:kern w:val="0"/>
          <w:sz w:val="32"/>
          <w:szCs w:val="36"/>
        </w:rPr>
        <w:t>111</w:t>
      </w:r>
      <w:r w:rsidRPr="00C30B0D">
        <w:rPr>
          <w:rFonts w:eastAsia="標楷體" w:hint="eastAsia"/>
          <w:bCs/>
          <w:kern w:val="0"/>
          <w:sz w:val="32"/>
          <w:szCs w:val="36"/>
        </w:rPr>
        <w:t>年度產後護理之家督導考核紀錄表</w:t>
      </w:r>
    </w:p>
    <w:p w14:paraId="2F6C192E" w14:textId="77777777" w:rsidR="002D2CBE" w:rsidRPr="00C30B0D" w:rsidRDefault="002D2CBE" w:rsidP="002D2CBE">
      <w:pPr>
        <w:spacing w:line="440" w:lineRule="exact"/>
        <w:jc w:val="center"/>
        <w:rPr>
          <w:rFonts w:eastAsia="標楷體"/>
          <w:bCs/>
          <w:color w:val="000000" w:themeColor="text1"/>
          <w:kern w:val="0"/>
          <w:sz w:val="32"/>
          <w:szCs w:val="36"/>
        </w:rPr>
      </w:pPr>
      <w:r w:rsidRPr="00C30B0D">
        <w:rPr>
          <w:rFonts w:eastAsia="標楷體" w:hint="eastAsia"/>
          <w:bCs/>
          <w:color w:val="000000" w:themeColor="text1"/>
          <w:kern w:val="0"/>
          <w:sz w:val="32"/>
          <w:szCs w:val="36"/>
        </w:rPr>
        <w:t>感染管制暨專業品質</w:t>
      </w:r>
    </w:p>
    <w:p w14:paraId="610EB98C" w14:textId="77777777" w:rsidR="002D2CBE" w:rsidRPr="00C30B0D" w:rsidRDefault="002D2CBE" w:rsidP="002D2CBE">
      <w:pPr>
        <w:spacing w:line="400" w:lineRule="exact"/>
        <w:rPr>
          <w:rFonts w:ascii="標楷體" w:eastAsia="標楷體" w:hAnsi="標楷體"/>
          <w:bCs/>
          <w:kern w:val="0"/>
          <w:sz w:val="28"/>
          <w:szCs w:val="22"/>
        </w:rPr>
      </w:pPr>
      <w:r w:rsidRPr="00C30B0D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C30B0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C30B0D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C30B0D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C30B0D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C30B0D">
        <w:rPr>
          <w:rFonts w:eastAsia="標楷體"/>
          <w:bCs/>
          <w:kern w:val="0"/>
          <w:sz w:val="28"/>
          <w:szCs w:val="22"/>
        </w:rPr>
        <w:t>111</w:t>
      </w:r>
      <w:r w:rsidRPr="00C30B0D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C30B0D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tbl>
      <w:tblPr>
        <w:tblW w:w="14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5072"/>
        <w:gridCol w:w="1873"/>
        <w:gridCol w:w="3119"/>
        <w:gridCol w:w="3110"/>
      </w:tblGrid>
      <w:tr w:rsidR="002D2CBE" w:rsidRPr="002D2CBE" w14:paraId="2148CB6C" w14:textId="77777777" w:rsidTr="0018327E">
        <w:trPr>
          <w:trHeight w:val="560"/>
          <w:tblHeader/>
          <w:jc w:val="center"/>
        </w:trPr>
        <w:tc>
          <w:tcPr>
            <w:tcW w:w="1724" w:type="dxa"/>
            <w:vAlign w:val="center"/>
            <w:hideMark/>
          </w:tcPr>
          <w:p w14:paraId="0CF126C6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共識基準</w:t>
            </w:r>
          </w:p>
        </w:tc>
        <w:tc>
          <w:tcPr>
            <w:tcW w:w="5072" w:type="dxa"/>
            <w:vAlign w:val="center"/>
          </w:tcPr>
          <w:p w14:paraId="1A693786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基準說明</w:t>
            </w:r>
          </w:p>
        </w:tc>
        <w:tc>
          <w:tcPr>
            <w:tcW w:w="1873" w:type="dxa"/>
            <w:vAlign w:val="center"/>
          </w:tcPr>
          <w:p w14:paraId="5183CEFE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評核方式</w:t>
            </w:r>
          </w:p>
        </w:tc>
        <w:tc>
          <w:tcPr>
            <w:tcW w:w="3119" w:type="dxa"/>
            <w:vAlign w:val="center"/>
          </w:tcPr>
          <w:p w14:paraId="48A8D2C5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評核標準</w:t>
            </w:r>
          </w:p>
        </w:tc>
        <w:tc>
          <w:tcPr>
            <w:tcW w:w="311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AAA02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機構應備資料</w:t>
            </w:r>
          </w:p>
        </w:tc>
      </w:tr>
      <w:tr w:rsidR="002D2CBE" w:rsidRPr="002D2CBE" w14:paraId="7A063442" w14:textId="77777777" w:rsidTr="0018327E">
        <w:trPr>
          <w:trHeight w:val="20"/>
          <w:jc w:val="center"/>
        </w:trPr>
        <w:tc>
          <w:tcPr>
            <w:tcW w:w="1724" w:type="dxa"/>
          </w:tcPr>
          <w:p w14:paraId="00B0A6A9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  <w:r w:rsidRPr="002D2CBE">
              <w:rPr>
                <w:rFonts w:ascii="Times New Roman" w:hint="eastAsia"/>
                <w:bCs/>
                <w:color w:val="auto"/>
              </w:rPr>
              <w:t>一、機構負責人及現職照護人員教育及急救訓練</w:t>
            </w:r>
          </w:p>
        </w:tc>
        <w:tc>
          <w:tcPr>
            <w:tcW w:w="5072" w:type="dxa"/>
          </w:tcPr>
          <w:p w14:paraId="13F64C42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機構負責人應參加行政管理與品質管理相關研習課程，每年至少各</w:t>
            </w:r>
            <w:r w:rsidRPr="002D2CBE">
              <w:rPr>
                <w:rFonts w:eastAsia="標楷體"/>
                <w:bCs/>
                <w:szCs w:val="24"/>
              </w:rPr>
              <w:t>4</w:t>
            </w:r>
            <w:r w:rsidRPr="002D2CBE">
              <w:rPr>
                <w:rFonts w:eastAsia="標楷體" w:hint="eastAsia"/>
                <w:bCs/>
                <w:szCs w:val="24"/>
              </w:rPr>
              <w:t>小時，共計</w:t>
            </w:r>
            <w:r w:rsidRPr="002D2CBE">
              <w:rPr>
                <w:rFonts w:eastAsia="標楷體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小時。</w:t>
            </w:r>
          </w:p>
          <w:p w14:paraId="6AD82F8E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機構負責人應參加衛生局辦理之當年機構督考說明會。</w:t>
            </w:r>
          </w:p>
          <w:p w14:paraId="02A54D0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機構負責人應說明照護人員的教育訓練計畫。</w:t>
            </w:r>
          </w:p>
          <w:p w14:paraId="1A8950D3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護產人員每年接受至少</w:t>
            </w:r>
            <w:r w:rsidRPr="002D2CBE">
              <w:rPr>
                <w:rFonts w:eastAsia="標楷體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小時含「母嬰親善醫療院所母乳哺育之專業訓練課程」。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20EE807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護產人員每年接受至少</w:t>
            </w:r>
            <w:r w:rsidRPr="002D2CBE">
              <w:rPr>
                <w:rFonts w:eastAsia="標楷體" w:hint="eastAsia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小時「機構外母嬰照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護相關研習課程」。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78C3A04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明訂嬰兒瓶餵之標準作業規範，並定期監測且有紀錄可查。</w:t>
            </w:r>
          </w:p>
          <w:p w14:paraId="03E8F3CE" w14:textId="77777777" w:rsidR="002D2CBE" w:rsidRPr="002D2CBE" w:rsidRDefault="002D2CBE" w:rsidP="0018327E">
            <w:pPr>
              <w:widowControl/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：｢母嬰親善醫療院所母乳哺育專業訓練課程」，授課講師須為母乳哺育種子講師或母嬰親善醫院認證委員。</w:t>
            </w:r>
          </w:p>
          <w:p w14:paraId="1ADDCCE0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：｢機構外母嬰照護相關研習課程」</w:t>
            </w:r>
          </w:p>
          <w:p w14:paraId="4A097934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(1)</w:t>
            </w:r>
            <w:r w:rsidRPr="002D2CBE">
              <w:rPr>
                <w:rFonts w:eastAsia="標楷體" w:hint="eastAsia"/>
                <w:bCs/>
                <w:szCs w:val="24"/>
              </w:rPr>
              <w:t>訓練場所：非在機構內。</w:t>
            </w:r>
          </w:p>
          <w:p w14:paraId="687B92D6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(2)</w:t>
            </w:r>
            <w:r w:rsidRPr="002D2CBE">
              <w:rPr>
                <w:rFonts w:eastAsia="標楷體" w:hint="eastAsia"/>
                <w:bCs/>
                <w:szCs w:val="24"/>
              </w:rPr>
              <w:t>課程主題：非指母乳哺育之專業訓練課程。</w:t>
            </w:r>
          </w:p>
        </w:tc>
        <w:tc>
          <w:tcPr>
            <w:tcW w:w="1873" w:type="dxa"/>
          </w:tcPr>
          <w:p w14:paraId="67BCF880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檢視文件</w:t>
            </w:r>
          </w:p>
        </w:tc>
        <w:tc>
          <w:tcPr>
            <w:tcW w:w="3119" w:type="dxa"/>
          </w:tcPr>
          <w:p w14:paraId="579641C2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A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完全符合。</w:t>
            </w:r>
          </w:p>
          <w:p w14:paraId="3A658199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B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5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6329A76B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3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50088FBC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2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</w:p>
          <w:p w14:paraId="737EED4B" w14:textId="77777777" w:rsidR="002D2CBE" w:rsidRPr="002D2CBE" w:rsidRDefault="002D2CBE" w:rsidP="0018327E">
            <w:pPr>
              <w:autoSpaceDE w:val="0"/>
              <w:autoSpaceDN w:val="0"/>
              <w:adjustRightInd w:val="0"/>
              <w:ind w:left="528" w:hangingChars="220" w:hanging="528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E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完全不符合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或未達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D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676259D1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31CA5A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繳交護產</w:t>
            </w:r>
            <w:r w:rsidRPr="002D2CBE">
              <w:rPr>
                <w:rFonts w:eastAsia="標楷體"/>
                <w:bCs/>
                <w:szCs w:val="24"/>
              </w:rPr>
              <w:t>人員教育訓練計畫。</w:t>
            </w:r>
          </w:p>
          <w:p w14:paraId="3D0AF13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護產人員教育訓練時數匯總表及結訓證明。</w:t>
            </w:r>
          </w:p>
          <w:p w14:paraId="67D5DCF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嬰兒瓶餵之標準作業規範及定期監測紀錄。</w:t>
            </w:r>
          </w:p>
          <w:p w14:paraId="128B0331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D2CBE" w:rsidRPr="002D2CBE" w14:paraId="55A919FA" w14:textId="77777777" w:rsidTr="0018327E">
        <w:trPr>
          <w:trHeight w:val="20"/>
          <w:jc w:val="center"/>
        </w:trPr>
        <w:tc>
          <w:tcPr>
            <w:tcW w:w="1724" w:type="dxa"/>
          </w:tcPr>
          <w:p w14:paraId="5B0FB06D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  <w:r w:rsidRPr="002D2CBE">
              <w:rPr>
                <w:rFonts w:ascii="Times New Roman" w:hint="eastAsia"/>
                <w:bCs/>
                <w:color w:val="auto"/>
              </w:rPr>
              <w:t>二、母嬰照護突發緊急狀況處理</w:t>
            </w:r>
          </w:p>
        </w:tc>
        <w:tc>
          <w:tcPr>
            <w:tcW w:w="5072" w:type="dxa"/>
          </w:tcPr>
          <w:p w14:paraId="03F0278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呼叫時，護產人員能立即至現場處理且於現場取消呼叫警示設備。</w:t>
            </w:r>
          </w:p>
          <w:p w14:paraId="2F294F65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設有急救設備及藥品，且維持功能及效期正常。</w:t>
            </w:r>
          </w:p>
          <w:p w14:paraId="5ED79800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明訂產婦及嬰兒突發緊急狀況之標準作業規範，且照護人員能說明處理流程。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</w:p>
          <w:p w14:paraId="0FEF2EB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提供</w:t>
            </w:r>
            <w:r w:rsidRPr="002D2CBE">
              <w:rPr>
                <w:rFonts w:eastAsia="標楷體"/>
                <w:bCs/>
                <w:szCs w:val="24"/>
              </w:rPr>
              <w:t>轉介醫院</w:t>
            </w:r>
            <w:r w:rsidRPr="002D2CBE">
              <w:rPr>
                <w:rFonts w:eastAsia="標楷體" w:hint="eastAsia"/>
                <w:bCs/>
                <w:szCs w:val="24"/>
              </w:rPr>
              <w:t>在效期內的合約</w:t>
            </w:r>
            <w:r w:rsidRPr="002D2CBE">
              <w:rPr>
                <w:rFonts w:eastAsia="標楷體"/>
                <w:bCs/>
                <w:szCs w:val="24"/>
              </w:rPr>
              <w:t>。</w:t>
            </w:r>
          </w:p>
          <w:p w14:paraId="65DEE4FC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註：母嬰突發緊急狀況，應包括：</w:t>
            </w:r>
          </w:p>
          <w:p w14:paraId="33038997" w14:textId="54D8D386" w:rsidR="002D2CBE" w:rsidRPr="002D2CBE" w:rsidRDefault="002D2CBE" w:rsidP="002D2CBE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產婦於產後出血、產後發燒、乳腺炎、傷口異常等。</w:t>
            </w:r>
          </w:p>
          <w:p w14:paraId="29C22ADE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嬰兒嗆奶、吐奶、窒息、感染、發燒、抽搐等。</w:t>
            </w:r>
          </w:p>
        </w:tc>
        <w:tc>
          <w:tcPr>
            <w:tcW w:w="1873" w:type="dxa"/>
          </w:tcPr>
          <w:p w14:paraId="18F3454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訪談照護人員：能說明突發母嬰照護緊急狀況處理流程至少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項，並列舉機構曾處理狀況至少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項。（書審則免）</w:t>
            </w:r>
          </w:p>
          <w:p w14:paraId="47B5FC07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實地察看及測試現場相關設施。（書審則免）</w:t>
            </w:r>
          </w:p>
          <w:p w14:paraId="2B9271B6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檢視文件。</w:t>
            </w:r>
          </w:p>
        </w:tc>
        <w:tc>
          <w:tcPr>
            <w:tcW w:w="3119" w:type="dxa"/>
          </w:tcPr>
          <w:p w14:paraId="2C210C70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A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完全符合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  <w:p w14:paraId="0AE6FCCF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B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符合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其中</w:t>
            </w:r>
            <w:r w:rsidRPr="002D2CBE">
              <w:rPr>
                <w:rFonts w:eastAsia="標楷體"/>
                <w:bCs/>
                <w:szCs w:val="24"/>
              </w:rPr>
              <w:t>3</w:t>
            </w:r>
            <w:r w:rsidRPr="002D2CBE">
              <w:rPr>
                <w:rFonts w:eastAsia="標楷體"/>
                <w:bCs/>
                <w:szCs w:val="24"/>
              </w:rPr>
              <w:t>項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  <w:r w:rsidRPr="002D2CBE">
              <w:rPr>
                <w:rFonts w:eastAsia="標楷體"/>
                <w:bCs/>
                <w:szCs w:val="24"/>
              </w:rPr>
              <w:t xml:space="preserve"> </w:t>
            </w:r>
          </w:p>
          <w:p w14:paraId="5A7D35B0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符合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其中</w:t>
            </w:r>
            <w:r w:rsidRPr="002D2CBE">
              <w:rPr>
                <w:rFonts w:eastAsia="標楷體"/>
                <w:bCs/>
                <w:szCs w:val="24"/>
              </w:rPr>
              <w:t>2</w:t>
            </w:r>
            <w:r w:rsidRPr="002D2CBE">
              <w:rPr>
                <w:rFonts w:eastAsia="標楷體"/>
                <w:bCs/>
                <w:szCs w:val="24"/>
              </w:rPr>
              <w:t>項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  <w:r w:rsidRPr="002D2CBE">
              <w:rPr>
                <w:rFonts w:eastAsia="標楷體"/>
                <w:bCs/>
                <w:szCs w:val="24"/>
              </w:rPr>
              <w:t xml:space="preserve"> </w:t>
            </w:r>
          </w:p>
          <w:p w14:paraId="10818C63" w14:textId="77777777" w:rsidR="002D2CBE" w:rsidRPr="002D2CBE" w:rsidRDefault="002D2CBE" w:rsidP="0018327E">
            <w:pPr>
              <w:autoSpaceDE w:val="0"/>
              <w:autoSpaceDN w:val="0"/>
              <w:adjustRightInd w:val="0"/>
              <w:ind w:left="504" w:hangingChars="210" w:hanging="504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完全不符合或未達</w:t>
            </w:r>
            <w:r w:rsidRPr="002D2CBE">
              <w:rPr>
                <w:rFonts w:eastAsia="標楷體"/>
                <w:bCs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4F37793" w14:textId="77777777" w:rsidR="002D2CBE" w:rsidRPr="002D2CBE" w:rsidRDefault="002D2CBE" w:rsidP="002D2CBE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呼叫警示設備使用標準規範及功能檢測紀錄。</w:t>
            </w:r>
          </w:p>
          <w:p w14:paraId="1B3F126E" w14:textId="77777777" w:rsidR="002D2CBE" w:rsidRPr="002D2CBE" w:rsidRDefault="002D2CBE" w:rsidP="002D2CBE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提供</w:t>
            </w:r>
            <w:r w:rsidRPr="002D2CBE">
              <w:rPr>
                <w:rFonts w:eastAsia="標楷體"/>
                <w:bCs/>
                <w:szCs w:val="24"/>
              </w:rPr>
              <w:t>急救設備及藥品</w:t>
            </w:r>
            <w:r w:rsidRPr="002D2CBE">
              <w:rPr>
                <w:rFonts w:eastAsia="標楷體"/>
                <w:bCs/>
                <w:szCs w:val="24"/>
              </w:rPr>
              <w:t>111</w:t>
            </w:r>
            <w:r w:rsidRPr="002D2CBE">
              <w:rPr>
                <w:rFonts w:eastAsia="標楷體"/>
                <w:bCs/>
                <w:szCs w:val="24"/>
              </w:rPr>
              <w:t>年</w:t>
            </w:r>
            <w:r w:rsidRPr="002D2CBE">
              <w:rPr>
                <w:rFonts w:eastAsia="標楷體"/>
                <w:bCs/>
                <w:szCs w:val="24"/>
              </w:rPr>
              <w:t>6</w:t>
            </w:r>
            <w:r w:rsidRPr="002D2CBE">
              <w:rPr>
                <w:rFonts w:eastAsia="標楷體"/>
                <w:bCs/>
                <w:szCs w:val="24"/>
              </w:rPr>
              <w:t>月</w:t>
            </w:r>
            <w:r w:rsidRPr="002D2CBE">
              <w:rPr>
                <w:rFonts w:eastAsia="標楷體" w:hint="eastAsia"/>
                <w:bCs/>
                <w:szCs w:val="24"/>
              </w:rPr>
              <w:t>30</w:t>
            </w:r>
            <w:r w:rsidRPr="002D2CBE">
              <w:rPr>
                <w:rFonts w:eastAsia="標楷體" w:hint="eastAsia"/>
                <w:bCs/>
                <w:szCs w:val="24"/>
              </w:rPr>
              <w:t>日</w:t>
            </w:r>
            <w:r w:rsidRPr="002D2CBE">
              <w:rPr>
                <w:rFonts w:eastAsia="標楷體"/>
                <w:bCs/>
                <w:szCs w:val="24"/>
              </w:rPr>
              <w:t>點班紀錄</w:t>
            </w:r>
            <w:r w:rsidRPr="002D2CBE">
              <w:rPr>
                <w:rFonts w:eastAsia="標楷體"/>
                <w:bCs/>
                <w:szCs w:val="24"/>
              </w:rPr>
              <w:t>1</w:t>
            </w:r>
            <w:r w:rsidRPr="002D2CBE">
              <w:rPr>
                <w:rFonts w:eastAsia="標楷體"/>
                <w:bCs/>
                <w:szCs w:val="24"/>
              </w:rPr>
              <w:t>份</w:t>
            </w:r>
            <w:r w:rsidRPr="002D2CBE">
              <w:rPr>
                <w:rFonts w:eastAsia="標楷體"/>
                <w:bCs/>
                <w:szCs w:val="24"/>
              </w:rPr>
              <w:t>(</w:t>
            </w:r>
            <w:r w:rsidRPr="002D2CBE">
              <w:rPr>
                <w:rFonts w:eastAsia="標楷體"/>
                <w:bCs/>
                <w:szCs w:val="24"/>
              </w:rPr>
              <w:t>含照片</w:t>
            </w:r>
            <w:r w:rsidRPr="002D2CBE">
              <w:rPr>
                <w:rFonts w:eastAsia="標楷體"/>
                <w:bCs/>
                <w:szCs w:val="24"/>
              </w:rPr>
              <w:t>)</w:t>
            </w:r>
            <w:r w:rsidRPr="002D2CBE">
              <w:rPr>
                <w:rFonts w:eastAsia="標楷體"/>
                <w:bCs/>
                <w:szCs w:val="24"/>
              </w:rPr>
              <w:t>。</w:t>
            </w:r>
          </w:p>
          <w:p w14:paraId="5DB2B923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產婦及嬰兒突發緊急狀況之作業標準規範。</w:t>
            </w:r>
          </w:p>
          <w:p w14:paraId="2C754FE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轉介醫院合約書影印本。</w:t>
            </w:r>
          </w:p>
          <w:p w14:paraId="2B862E40" w14:textId="77777777" w:rsidR="002D2CBE" w:rsidRPr="002D2CBE" w:rsidRDefault="002D2CBE" w:rsidP="0018327E">
            <w:pPr>
              <w:pStyle w:val="a3"/>
              <w:ind w:leftChars="0" w:left="360"/>
              <w:rPr>
                <w:rFonts w:eastAsia="標楷體"/>
                <w:bCs/>
                <w:szCs w:val="24"/>
              </w:rPr>
            </w:pPr>
          </w:p>
        </w:tc>
      </w:tr>
      <w:tr w:rsidR="002D2CBE" w:rsidRPr="002D2CBE" w14:paraId="53AFA698" w14:textId="77777777" w:rsidTr="0018327E">
        <w:trPr>
          <w:trHeight w:val="20"/>
          <w:jc w:val="center"/>
        </w:trPr>
        <w:tc>
          <w:tcPr>
            <w:tcW w:w="1724" w:type="dxa"/>
          </w:tcPr>
          <w:p w14:paraId="535665A9" w14:textId="77777777" w:rsidR="002D2CBE" w:rsidRPr="002D2CBE" w:rsidRDefault="002D2CBE" w:rsidP="0018327E">
            <w:pPr>
              <w:pStyle w:val="Default"/>
              <w:rPr>
                <w:bCs/>
              </w:rPr>
            </w:pPr>
            <w:r w:rsidRPr="002D2CBE">
              <w:rPr>
                <w:rFonts w:hint="eastAsia"/>
                <w:bCs/>
              </w:rPr>
              <w:t>三、意外事件預防與處理</w:t>
            </w:r>
          </w:p>
          <w:p w14:paraId="3486D611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</w:p>
        </w:tc>
        <w:tc>
          <w:tcPr>
            <w:tcW w:w="5072" w:type="dxa"/>
          </w:tcPr>
          <w:p w14:paraId="33CF239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訂有常見意外事件預防與處理標準作業規範。（註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）</w:t>
            </w:r>
          </w:p>
          <w:p w14:paraId="2C943FE7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明訂意外事件通報機制。（註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）</w:t>
            </w:r>
          </w:p>
          <w:p w14:paraId="4E644CA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工作人員能說出意外事件預防措施、處理及執行發生時的通報及處理機制。</w:t>
            </w:r>
          </w:p>
          <w:p w14:paraId="78DE2E75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每年進行意外事件定期檢討分析、追蹤與改善，具有紀錄。</w:t>
            </w:r>
          </w:p>
          <w:p w14:paraId="7EA945B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工作人員每年接受各意外事件預防措施及處理的教育訓練。</w:t>
            </w:r>
          </w:p>
          <w:p w14:paraId="3EE5AB5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機構負責人能說明曾發生過之意外事件至少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項之處理、檢討及改善情形。（若未發生。則說明預防因應機制）</w:t>
            </w:r>
          </w:p>
          <w:p w14:paraId="0BEB2BA9" w14:textId="77777777" w:rsidR="002D2CBE" w:rsidRPr="002D2CBE" w:rsidRDefault="002D2CBE" w:rsidP="0018327E">
            <w:pPr>
              <w:widowControl/>
              <w:spacing w:line="320" w:lineRule="exact"/>
              <w:ind w:left="624" w:hangingChars="260" w:hanging="624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：意外事件應包括</w:t>
            </w:r>
            <w:r w:rsidRPr="002D2CBE">
              <w:rPr>
                <w:rFonts w:eastAsia="標楷體" w:hint="eastAsia"/>
                <w:bCs/>
                <w:szCs w:val="24"/>
              </w:rPr>
              <w:t>(1)</w:t>
            </w:r>
            <w:r w:rsidRPr="002D2CBE">
              <w:rPr>
                <w:rFonts w:eastAsia="標楷體" w:hint="eastAsia"/>
                <w:bCs/>
                <w:szCs w:val="24"/>
              </w:rPr>
              <w:t>跌倒或嬰兒掉落、</w:t>
            </w:r>
            <w:r w:rsidRPr="002D2CBE">
              <w:rPr>
                <w:rFonts w:eastAsia="標楷體" w:hint="eastAsia"/>
                <w:bCs/>
                <w:szCs w:val="24"/>
              </w:rPr>
              <w:t>(2)</w:t>
            </w:r>
            <w:r w:rsidRPr="002D2CBE">
              <w:rPr>
                <w:rFonts w:eastAsia="標楷體" w:hint="eastAsia"/>
                <w:bCs/>
                <w:szCs w:val="24"/>
              </w:rPr>
              <w:t>暈倒、</w:t>
            </w:r>
            <w:r w:rsidRPr="002D2CBE">
              <w:rPr>
                <w:rFonts w:eastAsia="標楷體" w:hint="eastAsia"/>
                <w:bCs/>
                <w:szCs w:val="24"/>
              </w:rPr>
              <w:t>(3)</w:t>
            </w:r>
            <w:r w:rsidRPr="002D2CBE">
              <w:rPr>
                <w:rFonts w:eastAsia="標楷體" w:hint="eastAsia"/>
                <w:bCs/>
                <w:szCs w:val="24"/>
              </w:rPr>
              <w:t>燙傷、</w:t>
            </w:r>
            <w:r w:rsidRPr="002D2CBE">
              <w:rPr>
                <w:rFonts w:eastAsia="標楷體" w:hint="eastAsia"/>
                <w:bCs/>
                <w:szCs w:val="24"/>
              </w:rPr>
              <w:t>(4)</w:t>
            </w:r>
            <w:r w:rsidRPr="002D2CBE">
              <w:rPr>
                <w:rFonts w:eastAsia="標楷體" w:hint="eastAsia"/>
                <w:bCs/>
                <w:szCs w:val="24"/>
              </w:rPr>
              <w:t>嬰兒失竊、</w:t>
            </w:r>
            <w:r w:rsidRPr="002D2CBE">
              <w:rPr>
                <w:rFonts w:eastAsia="標楷體" w:hint="eastAsia"/>
                <w:bCs/>
                <w:szCs w:val="24"/>
              </w:rPr>
              <w:t>(5)</w:t>
            </w:r>
            <w:r w:rsidRPr="002D2CBE">
              <w:rPr>
                <w:rFonts w:eastAsia="標楷體" w:hint="eastAsia"/>
                <w:bCs/>
                <w:szCs w:val="24"/>
              </w:rPr>
              <w:t>暴力事件、</w:t>
            </w:r>
            <w:r w:rsidRPr="002D2CBE">
              <w:rPr>
                <w:rFonts w:eastAsia="標楷體" w:hint="eastAsia"/>
                <w:bCs/>
                <w:szCs w:val="24"/>
              </w:rPr>
              <w:t>(6)</w:t>
            </w:r>
            <w:r w:rsidRPr="002D2CBE">
              <w:rPr>
                <w:rFonts w:eastAsia="標楷體" w:hint="eastAsia"/>
                <w:bCs/>
                <w:szCs w:val="24"/>
              </w:rPr>
              <w:t>財物失竊、</w:t>
            </w:r>
            <w:r w:rsidRPr="002D2CBE">
              <w:rPr>
                <w:rFonts w:eastAsia="標楷體" w:hint="eastAsia"/>
                <w:bCs/>
                <w:szCs w:val="24"/>
              </w:rPr>
              <w:t>(7)</w:t>
            </w:r>
            <w:r w:rsidRPr="002D2CBE">
              <w:rPr>
                <w:rFonts w:eastAsia="標楷體" w:hint="eastAsia"/>
                <w:bCs/>
                <w:szCs w:val="24"/>
              </w:rPr>
              <w:t>自殺</w:t>
            </w:r>
          </w:p>
          <w:p w14:paraId="57F699F5" w14:textId="77777777" w:rsidR="002D2CBE" w:rsidRPr="002D2CBE" w:rsidRDefault="002D2CBE" w:rsidP="0018327E">
            <w:pPr>
              <w:widowControl/>
              <w:spacing w:line="320" w:lineRule="exact"/>
              <w:ind w:left="624" w:hangingChars="260" w:hanging="624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註</w:t>
            </w:r>
            <w:r w:rsidRPr="002D2CBE">
              <w:rPr>
                <w:rFonts w:eastAsia="標楷體"/>
                <w:bCs/>
                <w:szCs w:val="24"/>
              </w:rPr>
              <w:t>2</w:t>
            </w:r>
            <w:r w:rsidRPr="002D2CBE">
              <w:rPr>
                <w:rFonts w:eastAsia="標楷體"/>
                <w:bCs/>
                <w:szCs w:val="24"/>
              </w:rPr>
              <w:t>：意外事件通報應包含：通報表單、通報流程、處理與檢討改善。</w:t>
            </w:r>
          </w:p>
        </w:tc>
        <w:tc>
          <w:tcPr>
            <w:tcW w:w="1873" w:type="dxa"/>
          </w:tcPr>
          <w:p w14:paraId="2A7D223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訪談負責人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（或工作人員）：曾發生過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（若未發生，則說明預防因應機制）之意外事件至少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1</w:t>
            </w:r>
            <w:r w:rsidRPr="002D2CBE">
              <w:rPr>
                <w:rFonts w:eastAsia="標楷體" w:hint="eastAsia"/>
                <w:bCs/>
                <w:szCs w:val="24"/>
              </w:rPr>
              <w:t>項之處理情形等（書審則免）。</w:t>
            </w:r>
          </w:p>
          <w:p w14:paraId="1D97A75A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檢視文件。</w:t>
            </w:r>
          </w:p>
        </w:tc>
        <w:tc>
          <w:tcPr>
            <w:tcW w:w="3119" w:type="dxa"/>
          </w:tcPr>
          <w:p w14:paraId="5DFBE0B7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A </w:t>
            </w:r>
            <w:r w:rsidRPr="002D2CBE">
              <w:rPr>
                <w:rFonts w:eastAsia="標楷體" w:hint="eastAsia"/>
                <w:bCs/>
                <w:szCs w:val="24"/>
              </w:rPr>
              <w:t>完全符合。</w:t>
            </w:r>
          </w:p>
          <w:p w14:paraId="22E8AF17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B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5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5391BA54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C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3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18A61278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D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361F32ED" w14:textId="77777777" w:rsidR="002D2CBE" w:rsidRPr="002D2CBE" w:rsidRDefault="002D2CBE" w:rsidP="0018327E">
            <w:pPr>
              <w:widowControl/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E </w:t>
            </w:r>
            <w:r w:rsidRPr="002D2CBE">
              <w:rPr>
                <w:rFonts w:eastAsia="標楷體" w:hint="eastAsia"/>
                <w:bCs/>
                <w:szCs w:val="24"/>
              </w:rPr>
              <w:t>完全不符合或未達</w:t>
            </w:r>
            <w:r w:rsidRPr="002D2CBE">
              <w:rPr>
                <w:rFonts w:eastAsia="標楷體" w:hint="eastAsia"/>
                <w:bCs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  <w:p w14:paraId="65F183D0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  <w:p w14:paraId="7D5ABAF8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CC3B854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意外事件預防與處理標準作業規範。</w:t>
            </w:r>
          </w:p>
          <w:p w14:paraId="1B83284A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檢附意外事件通報規範及通報表單。</w:t>
            </w:r>
          </w:p>
          <w:p w14:paraId="11AD5416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檢附意外事件檢討分析、追蹤與改善紀錄。</w:t>
            </w:r>
          </w:p>
          <w:p w14:paraId="417F821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各意外事件預防措施及處理的教育訓練紀錄。</w:t>
            </w:r>
          </w:p>
        </w:tc>
      </w:tr>
    </w:tbl>
    <w:p w14:paraId="63C5463C" w14:textId="66175D04" w:rsidR="009A5B4E" w:rsidRPr="002D2CBE" w:rsidRDefault="009A5B4E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F83820" w:rsidRDefault="002B0B9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78791675"/>
      <w:r w:rsidRPr="00F83820">
        <w:rPr>
          <w:rFonts w:ascii="標楷體" w:eastAsia="標楷體" w:hAnsi="標楷體" w:hint="eastAsia"/>
          <w:sz w:val="32"/>
          <w:szCs w:val="32"/>
        </w:rPr>
        <w:t>三、</w:t>
      </w:r>
      <w:r w:rsidR="008A39C1" w:rsidRPr="00F83820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F83820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AB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2467D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403D0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40264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305F1"/>
    <w:multiLevelType w:val="hybridMultilevel"/>
    <w:tmpl w:val="1B60945A"/>
    <w:lvl w:ilvl="0" w:tplc="BCA493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20EA1E0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0367F1"/>
    <w:multiLevelType w:val="hybridMultilevel"/>
    <w:tmpl w:val="6060D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327C4"/>
    <w:multiLevelType w:val="hybridMultilevel"/>
    <w:tmpl w:val="3FAE86A0"/>
    <w:lvl w:ilvl="0" w:tplc="89587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A7273D"/>
    <w:multiLevelType w:val="hybridMultilevel"/>
    <w:tmpl w:val="C1903BEE"/>
    <w:lvl w:ilvl="0" w:tplc="175A4D36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817598"/>
    <w:multiLevelType w:val="hybridMultilevel"/>
    <w:tmpl w:val="C1903BEE"/>
    <w:lvl w:ilvl="0" w:tplc="FFFFFFFF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3851C8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74BC3"/>
    <w:multiLevelType w:val="hybridMultilevel"/>
    <w:tmpl w:val="6060D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94AF7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 w16cid:durableId="1242645394">
    <w:abstractNumId w:val="13"/>
  </w:num>
  <w:num w:numId="2" w16cid:durableId="1284458210">
    <w:abstractNumId w:val="5"/>
  </w:num>
  <w:num w:numId="3" w16cid:durableId="812256653">
    <w:abstractNumId w:val="4"/>
  </w:num>
  <w:num w:numId="4" w16cid:durableId="266623734">
    <w:abstractNumId w:val="8"/>
  </w:num>
  <w:num w:numId="5" w16cid:durableId="1771704533">
    <w:abstractNumId w:val="9"/>
  </w:num>
  <w:num w:numId="6" w16cid:durableId="1506482365">
    <w:abstractNumId w:val="4"/>
    <w:lvlOverride w:ilvl="0">
      <w:lvl w:ilvl="0" w:tplc="BCA4935A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hint="eastAsia"/>
          <w:b w:val="0"/>
          <w:bCs w:val="0"/>
        </w:rPr>
      </w:lvl>
    </w:lvlOverride>
    <w:lvlOverride w:ilvl="1">
      <w:lvl w:ilvl="1" w:tplc="20EA1E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823163696">
    <w:abstractNumId w:val="1"/>
  </w:num>
  <w:num w:numId="8" w16cid:durableId="1099369116">
    <w:abstractNumId w:val="10"/>
  </w:num>
  <w:num w:numId="9" w16cid:durableId="794102456">
    <w:abstractNumId w:val="2"/>
  </w:num>
  <w:num w:numId="10" w16cid:durableId="1675523567">
    <w:abstractNumId w:val="11"/>
  </w:num>
  <w:num w:numId="11" w16cid:durableId="366759736">
    <w:abstractNumId w:val="6"/>
  </w:num>
  <w:num w:numId="12" w16cid:durableId="1405176996">
    <w:abstractNumId w:val="3"/>
  </w:num>
  <w:num w:numId="13" w16cid:durableId="2131508186">
    <w:abstractNumId w:val="0"/>
  </w:num>
  <w:num w:numId="14" w16cid:durableId="1621885990">
    <w:abstractNumId w:val="7"/>
  </w:num>
  <w:num w:numId="15" w16cid:durableId="1233466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D2CBE"/>
    <w:rsid w:val="002F579B"/>
    <w:rsid w:val="00324E1F"/>
    <w:rsid w:val="003467B1"/>
    <w:rsid w:val="00390055"/>
    <w:rsid w:val="003978EB"/>
    <w:rsid w:val="003A0069"/>
    <w:rsid w:val="003F5C98"/>
    <w:rsid w:val="004D3DB7"/>
    <w:rsid w:val="004D3F50"/>
    <w:rsid w:val="004F0943"/>
    <w:rsid w:val="00511218"/>
    <w:rsid w:val="00547379"/>
    <w:rsid w:val="0055349E"/>
    <w:rsid w:val="005B444D"/>
    <w:rsid w:val="005C3FF5"/>
    <w:rsid w:val="005F39CA"/>
    <w:rsid w:val="005F6A87"/>
    <w:rsid w:val="00611F2C"/>
    <w:rsid w:val="00637143"/>
    <w:rsid w:val="0077145A"/>
    <w:rsid w:val="007B0412"/>
    <w:rsid w:val="007B4C7C"/>
    <w:rsid w:val="007D64FD"/>
    <w:rsid w:val="0088347D"/>
    <w:rsid w:val="008A39C1"/>
    <w:rsid w:val="008B1D28"/>
    <w:rsid w:val="00902F1B"/>
    <w:rsid w:val="009A223A"/>
    <w:rsid w:val="009A5B4E"/>
    <w:rsid w:val="009F6B89"/>
    <w:rsid w:val="00A05BE0"/>
    <w:rsid w:val="00A52241"/>
    <w:rsid w:val="00A87359"/>
    <w:rsid w:val="00AA177E"/>
    <w:rsid w:val="00AB0AA5"/>
    <w:rsid w:val="00AD13D9"/>
    <w:rsid w:val="00B0181E"/>
    <w:rsid w:val="00B476D7"/>
    <w:rsid w:val="00B82CBC"/>
    <w:rsid w:val="00C719BD"/>
    <w:rsid w:val="00C83558"/>
    <w:rsid w:val="00CA2A4D"/>
    <w:rsid w:val="00CD5BD6"/>
    <w:rsid w:val="00D60F88"/>
    <w:rsid w:val="00E01E3A"/>
    <w:rsid w:val="00E60AE8"/>
    <w:rsid w:val="00EA0BDE"/>
    <w:rsid w:val="00EA3AFF"/>
    <w:rsid w:val="00F038E3"/>
    <w:rsid w:val="00F3623A"/>
    <w:rsid w:val="00F73567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D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6</cp:revision>
  <dcterms:created xsi:type="dcterms:W3CDTF">2022-07-19T03:04:00Z</dcterms:created>
  <dcterms:modified xsi:type="dcterms:W3CDTF">2022-08-02T08:16:00Z</dcterms:modified>
</cp:coreProperties>
</file>